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BA" w:rsidRPr="00655719" w:rsidRDefault="0024128F" w:rsidP="00655719">
      <w:pPr>
        <w:pStyle w:val="1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55719">
        <w:rPr>
          <w:rFonts w:ascii="Times New Roman" w:hAnsi="Times New Roman" w:cs="Times New Roman"/>
          <w:sz w:val="26"/>
          <w:szCs w:val="26"/>
        </w:rPr>
        <w:t>АДМИНИСТРАЦИЯ</w:t>
      </w:r>
      <w:r w:rsidR="0038795C">
        <w:rPr>
          <w:rFonts w:ascii="Times New Roman" w:hAnsi="Times New Roman" w:cs="Times New Roman"/>
          <w:sz w:val="26"/>
          <w:szCs w:val="26"/>
        </w:rPr>
        <w:t xml:space="preserve"> ПРОЕКТ</w:t>
      </w:r>
    </w:p>
    <w:p w:rsidR="0024128F" w:rsidRPr="00655719" w:rsidRDefault="009103BA" w:rsidP="00655719">
      <w:pPr>
        <w:pStyle w:val="10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>ЕЛАНЬ-КОЛЕНОВСКОГО ГОРОДСКОГО</w:t>
      </w:r>
      <w:r w:rsidR="0024128F" w:rsidRPr="00655719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24128F" w:rsidRPr="00655719" w:rsidRDefault="0024128F" w:rsidP="00655719">
      <w:pPr>
        <w:pStyle w:val="10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>НОВОХОПЕРСКОГО МУНИЦИПАЛЬНОГО РАЙОНА</w:t>
      </w:r>
    </w:p>
    <w:p w:rsidR="0024128F" w:rsidRPr="00655719" w:rsidRDefault="0024128F" w:rsidP="00655719">
      <w:pPr>
        <w:pStyle w:val="10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24128F" w:rsidRPr="00655719" w:rsidRDefault="0024128F" w:rsidP="009103BA">
      <w:pPr>
        <w:pStyle w:val="10"/>
        <w:rPr>
          <w:rFonts w:ascii="Times New Roman" w:hAnsi="Times New Roman" w:cs="Times New Roman"/>
          <w:sz w:val="26"/>
          <w:szCs w:val="26"/>
        </w:rPr>
      </w:pPr>
    </w:p>
    <w:p w:rsidR="0024128F" w:rsidRPr="00655719" w:rsidRDefault="00655719" w:rsidP="00655719">
      <w:pPr>
        <w:pStyle w:val="1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gramStart"/>
      <w:r w:rsidR="0024128F" w:rsidRPr="0065571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4128F" w:rsidRPr="00655719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4128F" w:rsidRPr="00655719" w:rsidRDefault="0024128F" w:rsidP="0024128F">
      <w:pPr>
        <w:pStyle w:val="3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24128F" w:rsidRPr="00655719" w:rsidRDefault="00E413E7" w:rsidP="0024128F">
      <w:pPr>
        <w:pStyle w:val="2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55719">
        <w:rPr>
          <w:rFonts w:ascii="Times New Roman" w:hAnsi="Times New Roman" w:cs="Times New Roman"/>
          <w:b w:val="0"/>
          <w:sz w:val="26"/>
          <w:szCs w:val="26"/>
        </w:rPr>
        <w:t xml:space="preserve">« </w:t>
      </w:r>
      <w:r w:rsidR="00635222">
        <w:rPr>
          <w:rFonts w:ascii="Times New Roman" w:hAnsi="Times New Roman" w:cs="Times New Roman"/>
          <w:b w:val="0"/>
          <w:sz w:val="26"/>
          <w:szCs w:val="26"/>
        </w:rPr>
        <w:t>22</w:t>
      </w:r>
      <w:r w:rsidR="0024128F" w:rsidRPr="00655719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635222">
        <w:rPr>
          <w:rFonts w:ascii="Times New Roman" w:hAnsi="Times New Roman" w:cs="Times New Roman"/>
          <w:b w:val="0"/>
          <w:sz w:val="26"/>
          <w:szCs w:val="26"/>
        </w:rPr>
        <w:t>января</w:t>
      </w:r>
      <w:r w:rsidR="0024128F" w:rsidRPr="00655719">
        <w:rPr>
          <w:rFonts w:ascii="Times New Roman" w:hAnsi="Times New Roman" w:cs="Times New Roman"/>
          <w:b w:val="0"/>
          <w:sz w:val="26"/>
          <w:szCs w:val="26"/>
        </w:rPr>
        <w:t xml:space="preserve">  201</w:t>
      </w:r>
      <w:r w:rsidR="009103BA" w:rsidRPr="00655719">
        <w:rPr>
          <w:rFonts w:ascii="Times New Roman" w:hAnsi="Times New Roman" w:cs="Times New Roman"/>
          <w:b w:val="0"/>
          <w:sz w:val="26"/>
          <w:szCs w:val="26"/>
        </w:rPr>
        <w:t>8</w:t>
      </w:r>
      <w:r w:rsidR="0024128F" w:rsidRPr="00655719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9103BA" w:rsidRPr="006557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</w:t>
      </w:r>
      <w:r w:rsidR="0024128F" w:rsidRPr="0065571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635222">
        <w:rPr>
          <w:rFonts w:ascii="Times New Roman" w:hAnsi="Times New Roman" w:cs="Times New Roman"/>
          <w:b w:val="0"/>
          <w:sz w:val="26"/>
          <w:szCs w:val="26"/>
        </w:rPr>
        <w:t>4</w:t>
      </w:r>
    </w:p>
    <w:p w:rsidR="0024128F" w:rsidRPr="00655719" w:rsidRDefault="009103BA" w:rsidP="0024128F">
      <w:pPr>
        <w:pStyle w:val="2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55719">
        <w:rPr>
          <w:rFonts w:ascii="Times New Roman" w:hAnsi="Times New Roman" w:cs="Times New Roman"/>
          <w:b w:val="0"/>
          <w:sz w:val="26"/>
          <w:szCs w:val="26"/>
        </w:rPr>
        <w:t>р.п. Елань-Коленовский</w:t>
      </w:r>
    </w:p>
    <w:p w:rsidR="0024128F" w:rsidRPr="00655719" w:rsidRDefault="0024128F" w:rsidP="0024128F">
      <w:pPr>
        <w:pStyle w:val="2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24128F" w:rsidRPr="00655719" w:rsidRDefault="007959E5" w:rsidP="00625D22">
      <w:pPr>
        <w:pStyle w:val="20"/>
        <w:ind w:right="5385"/>
        <w:jc w:val="left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>Об утверждении перечня  муниципальных услуг</w:t>
      </w:r>
    </w:p>
    <w:p w:rsidR="00625D22" w:rsidRPr="00655719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625D22" w:rsidRPr="00655719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24128F" w:rsidRPr="00655719" w:rsidRDefault="00625D22" w:rsidP="0024128F">
      <w:pPr>
        <w:rPr>
          <w:rFonts w:ascii="Times New Roman" w:hAnsi="Times New Roman"/>
          <w:szCs w:val="26"/>
        </w:rPr>
      </w:pPr>
      <w:r w:rsidRPr="00655719">
        <w:rPr>
          <w:rFonts w:ascii="Times New Roman" w:hAnsi="Times New Roman"/>
          <w:szCs w:val="26"/>
        </w:rPr>
        <w:t xml:space="preserve">На основании экспертного  заключения </w:t>
      </w:r>
      <w:r w:rsidR="00384D19" w:rsidRPr="00655719">
        <w:rPr>
          <w:rFonts w:ascii="Times New Roman" w:hAnsi="Times New Roman"/>
          <w:szCs w:val="26"/>
        </w:rPr>
        <w:t xml:space="preserve">правового управления Воронежской области </w:t>
      </w:r>
      <w:r w:rsidRPr="00655719">
        <w:rPr>
          <w:rFonts w:ascii="Times New Roman" w:hAnsi="Times New Roman"/>
          <w:szCs w:val="26"/>
        </w:rPr>
        <w:t>от 06.12.2017 г. за № 19-62/17013</w:t>
      </w:r>
      <w:r w:rsidR="00E70A25" w:rsidRPr="00655719">
        <w:rPr>
          <w:rFonts w:ascii="Times New Roman" w:hAnsi="Times New Roman"/>
          <w:szCs w:val="26"/>
        </w:rPr>
        <w:t>164</w:t>
      </w:r>
      <w:r w:rsidRPr="00655719">
        <w:rPr>
          <w:rFonts w:ascii="Times New Roman" w:hAnsi="Times New Roman"/>
          <w:szCs w:val="26"/>
        </w:rPr>
        <w:t xml:space="preserve">П, </w:t>
      </w:r>
      <w:r w:rsidR="0024128F" w:rsidRPr="00655719">
        <w:rPr>
          <w:rFonts w:ascii="Times New Roman" w:hAnsi="Times New Roman"/>
          <w:szCs w:val="26"/>
        </w:rPr>
        <w:t xml:space="preserve"> положени</w:t>
      </w:r>
      <w:r w:rsidR="00E70A25" w:rsidRPr="00655719">
        <w:rPr>
          <w:rFonts w:ascii="Times New Roman" w:hAnsi="Times New Roman"/>
          <w:szCs w:val="26"/>
        </w:rPr>
        <w:t>я</w:t>
      </w:r>
      <w:r w:rsidR="0024128F" w:rsidRPr="00655719">
        <w:rPr>
          <w:rFonts w:ascii="Times New Roman" w:hAnsi="Times New Roman"/>
          <w:szCs w:val="26"/>
        </w:rPr>
        <w:t xml:space="preserve"> Федерального закона от 27.07.2010 № 210-ФЗ </w:t>
      </w:r>
      <w:r w:rsidR="0024128F" w:rsidRPr="00655719">
        <w:rPr>
          <w:rFonts w:ascii="Times New Roman" w:hAnsi="Times New Roman"/>
          <w:bCs/>
          <w:szCs w:val="26"/>
        </w:rPr>
        <w:t xml:space="preserve">«Об организации </w:t>
      </w:r>
      <w:r w:rsidR="00847924" w:rsidRPr="00655719">
        <w:rPr>
          <w:rFonts w:ascii="Times New Roman" w:hAnsi="Times New Roman"/>
          <w:bCs/>
          <w:szCs w:val="26"/>
        </w:rPr>
        <w:t xml:space="preserve">предоставления </w:t>
      </w:r>
      <w:r w:rsidR="0024128F" w:rsidRPr="00655719">
        <w:rPr>
          <w:rFonts w:ascii="Times New Roman" w:hAnsi="Times New Roman"/>
          <w:bCs/>
          <w:szCs w:val="26"/>
        </w:rPr>
        <w:t xml:space="preserve"> муниципальных услуг»</w:t>
      </w:r>
      <w:r w:rsidR="00E70A25" w:rsidRPr="00655719">
        <w:rPr>
          <w:rFonts w:ascii="Times New Roman" w:hAnsi="Times New Roman"/>
          <w:bCs/>
          <w:szCs w:val="26"/>
        </w:rPr>
        <w:t xml:space="preserve"> и</w:t>
      </w:r>
      <w:r w:rsidR="00E70A25" w:rsidRPr="00655719">
        <w:rPr>
          <w:rFonts w:ascii="Times New Roman" w:hAnsi="Times New Roman"/>
          <w:szCs w:val="26"/>
        </w:rPr>
        <w:t xml:space="preserve">  в целях приведения нормативной правовой базы в соответствие действующему законодательству, администрация Елань-Коленовского городского поселения</w:t>
      </w:r>
    </w:p>
    <w:p w:rsidR="0024128F" w:rsidRPr="00655719" w:rsidRDefault="0024128F" w:rsidP="0024128F">
      <w:pPr>
        <w:rPr>
          <w:rFonts w:ascii="Times New Roman" w:hAnsi="Times New Roman"/>
          <w:szCs w:val="26"/>
        </w:rPr>
      </w:pPr>
    </w:p>
    <w:p w:rsidR="0024128F" w:rsidRPr="00655719" w:rsidRDefault="009103BA" w:rsidP="0024128F">
      <w:pPr>
        <w:jc w:val="center"/>
        <w:rPr>
          <w:rFonts w:ascii="Times New Roman" w:hAnsi="Times New Roman"/>
          <w:szCs w:val="26"/>
        </w:rPr>
      </w:pPr>
      <w:r w:rsidRPr="00655719">
        <w:rPr>
          <w:rFonts w:ascii="Times New Roman" w:hAnsi="Times New Roman"/>
          <w:szCs w:val="26"/>
        </w:rPr>
        <w:t>ПОСТАНОВЛЯЕТ</w:t>
      </w:r>
      <w:r w:rsidR="0024128F" w:rsidRPr="00655719">
        <w:rPr>
          <w:rFonts w:ascii="Times New Roman" w:hAnsi="Times New Roman"/>
          <w:szCs w:val="26"/>
        </w:rPr>
        <w:t>:</w:t>
      </w:r>
    </w:p>
    <w:p w:rsidR="0024128F" w:rsidRPr="00655719" w:rsidRDefault="0024128F" w:rsidP="0024128F">
      <w:pPr>
        <w:jc w:val="center"/>
        <w:rPr>
          <w:rFonts w:ascii="Times New Roman" w:hAnsi="Times New Roman"/>
          <w:szCs w:val="26"/>
        </w:rPr>
      </w:pPr>
    </w:p>
    <w:p w:rsidR="00625D22" w:rsidRPr="00655719" w:rsidRDefault="0024128F" w:rsidP="00625D22">
      <w:pPr>
        <w:pStyle w:val="3"/>
        <w:ind w:firstLine="567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 xml:space="preserve">1. </w:t>
      </w:r>
      <w:r w:rsidR="007959E5" w:rsidRPr="00655719">
        <w:rPr>
          <w:rFonts w:ascii="Times New Roman" w:hAnsi="Times New Roman" w:cs="Times New Roman"/>
          <w:sz w:val="26"/>
          <w:szCs w:val="26"/>
        </w:rPr>
        <w:t xml:space="preserve">Утвердить перечень муниципальных услуг </w:t>
      </w:r>
      <w:r w:rsidR="009103BA" w:rsidRPr="00655719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поселения </w:t>
      </w:r>
      <w:r w:rsidR="007959E5" w:rsidRPr="00655719">
        <w:rPr>
          <w:rFonts w:ascii="Times New Roman" w:hAnsi="Times New Roman" w:cs="Times New Roman"/>
          <w:sz w:val="26"/>
          <w:szCs w:val="26"/>
        </w:rPr>
        <w:t xml:space="preserve">Новохоперского муниципального района Воронежской области, предоставляемых </w:t>
      </w:r>
      <w:r w:rsidR="007959E5" w:rsidRPr="00655719">
        <w:rPr>
          <w:rFonts w:ascii="Times New Roman" w:hAnsi="Times New Roman" w:cs="Times New Roman"/>
          <w:bCs/>
          <w:sz w:val="26"/>
          <w:szCs w:val="26"/>
        </w:rPr>
        <w:t xml:space="preserve"> в  МФЦ   согласно </w:t>
      </w:r>
      <w:r w:rsidR="007959E5" w:rsidRPr="00655719">
        <w:rPr>
          <w:rFonts w:ascii="Times New Roman" w:hAnsi="Times New Roman" w:cs="Times New Roman"/>
          <w:sz w:val="26"/>
          <w:szCs w:val="26"/>
        </w:rPr>
        <w:t>приложению 1.</w:t>
      </w:r>
    </w:p>
    <w:p w:rsidR="0024128F" w:rsidRPr="00655719" w:rsidRDefault="0024128F" w:rsidP="0024128F">
      <w:pPr>
        <w:pStyle w:val="heading"/>
        <w:spacing w:before="0" w:beforeAutospacing="0" w:after="0" w:afterAutospacing="0"/>
        <w:ind w:right="-1"/>
        <w:jc w:val="both"/>
        <w:rPr>
          <w:sz w:val="26"/>
          <w:szCs w:val="26"/>
        </w:rPr>
      </w:pPr>
    </w:p>
    <w:p w:rsidR="00625D22" w:rsidRPr="00655719" w:rsidRDefault="0024128F" w:rsidP="007959E5">
      <w:pPr>
        <w:pStyle w:val="3"/>
        <w:ind w:firstLine="567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>2.</w:t>
      </w:r>
      <w:r w:rsidR="007959E5" w:rsidRPr="00655719">
        <w:rPr>
          <w:rFonts w:ascii="Times New Roman" w:hAnsi="Times New Roman" w:cs="Times New Roman"/>
          <w:sz w:val="26"/>
          <w:szCs w:val="26"/>
        </w:rPr>
        <w:t xml:space="preserve"> Утвердить перечень муниципальных услуг, предоставляемых  администрацией </w:t>
      </w:r>
      <w:r w:rsidR="009103BA" w:rsidRPr="00655719">
        <w:rPr>
          <w:rFonts w:ascii="Times New Roman" w:hAnsi="Times New Roman" w:cs="Times New Roman"/>
          <w:sz w:val="26"/>
          <w:szCs w:val="26"/>
        </w:rPr>
        <w:t>Елань-Коленовского городского поселения</w:t>
      </w:r>
      <w:r w:rsidR="007959E5" w:rsidRPr="00655719">
        <w:rPr>
          <w:rFonts w:ascii="Times New Roman" w:hAnsi="Times New Roman" w:cs="Times New Roman"/>
          <w:sz w:val="26"/>
          <w:szCs w:val="26"/>
        </w:rPr>
        <w:t xml:space="preserve">  согласно приложению  2.</w:t>
      </w:r>
    </w:p>
    <w:p w:rsidR="00F9577E" w:rsidRPr="00655719" w:rsidRDefault="00F9577E" w:rsidP="00625D22">
      <w:pPr>
        <w:pStyle w:val="3"/>
        <w:ind w:firstLine="567"/>
        <w:rPr>
          <w:rFonts w:ascii="Times New Roman" w:hAnsi="Times New Roman" w:cs="Times New Roman"/>
          <w:sz w:val="26"/>
          <w:szCs w:val="26"/>
        </w:rPr>
      </w:pPr>
    </w:p>
    <w:p w:rsidR="00F9577E" w:rsidRPr="00655719" w:rsidRDefault="00F9577E" w:rsidP="00625D22">
      <w:pPr>
        <w:pStyle w:val="3"/>
        <w:ind w:firstLine="567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>3.</w:t>
      </w:r>
      <w:r w:rsidR="007959E5" w:rsidRPr="00655719">
        <w:rPr>
          <w:rFonts w:ascii="Times New Roman" w:hAnsi="Times New Roman" w:cs="Times New Roman"/>
          <w:sz w:val="26"/>
          <w:szCs w:val="26"/>
        </w:rPr>
        <w:t xml:space="preserve"> Постановление  администрации </w:t>
      </w:r>
      <w:r w:rsidR="009103BA" w:rsidRPr="00655719">
        <w:rPr>
          <w:rFonts w:ascii="Times New Roman" w:hAnsi="Times New Roman" w:cs="Times New Roman"/>
          <w:sz w:val="26"/>
          <w:szCs w:val="26"/>
        </w:rPr>
        <w:t>Елань-Коленовского городского</w:t>
      </w:r>
      <w:r w:rsidR="007959E5" w:rsidRPr="00655719">
        <w:rPr>
          <w:rFonts w:ascii="Times New Roman" w:hAnsi="Times New Roman" w:cs="Times New Roman"/>
          <w:sz w:val="26"/>
          <w:szCs w:val="26"/>
        </w:rPr>
        <w:t xml:space="preserve"> поселения   Новохоперского муниципального района Воронежской области   №</w:t>
      </w:r>
      <w:r w:rsidR="009103BA" w:rsidRPr="00655719">
        <w:rPr>
          <w:rFonts w:ascii="Times New Roman" w:hAnsi="Times New Roman" w:cs="Times New Roman"/>
          <w:sz w:val="26"/>
          <w:szCs w:val="26"/>
        </w:rPr>
        <w:t xml:space="preserve">154 </w:t>
      </w:r>
      <w:r w:rsidR="007959E5" w:rsidRPr="00655719">
        <w:rPr>
          <w:rFonts w:ascii="Times New Roman" w:hAnsi="Times New Roman" w:cs="Times New Roman"/>
          <w:sz w:val="26"/>
          <w:szCs w:val="26"/>
        </w:rPr>
        <w:t xml:space="preserve">от </w:t>
      </w:r>
      <w:r w:rsidR="009103BA" w:rsidRPr="00655719">
        <w:rPr>
          <w:rFonts w:ascii="Times New Roman" w:hAnsi="Times New Roman" w:cs="Times New Roman"/>
          <w:sz w:val="26"/>
          <w:szCs w:val="26"/>
        </w:rPr>
        <w:t xml:space="preserve">21.12.2016 </w:t>
      </w:r>
      <w:r w:rsidR="007959E5" w:rsidRPr="00655719">
        <w:rPr>
          <w:rFonts w:ascii="Times New Roman" w:hAnsi="Times New Roman" w:cs="Times New Roman"/>
          <w:sz w:val="26"/>
          <w:szCs w:val="26"/>
        </w:rPr>
        <w:t xml:space="preserve"> года «Об  утверждении перечней муниципальных услуг, предоставляемых администрацией  </w:t>
      </w:r>
      <w:r w:rsidR="009103BA" w:rsidRPr="00655719">
        <w:rPr>
          <w:rFonts w:ascii="Times New Roman" w:hAnsi="Times New Roman" w:cs="Times New Roman"/>
          <w:sz w:val="26"/>
          <w:szCs w:val="26"/>
        </w:rPr>
        <w:t>Елань-Коленовского городского</w:t>
      </w:r>
      <w:r w:rsidR="007959E5" w:rsidRPr="00655719">
        <w:rPr>
          <w:rFonts w:ascii="Times New Roman" w:hAnsi="Times New Roman" w:cs="Times New Roman"/>
          <w:sz w:val="26"/>
          <w:szCs w:val="26"/>
        </w:rPr>
        <w:t xml:space="preserve"> поселения Новохоперского муниципального  района  Воронежской области» - </w:t>
      </w:r>
      <w:r w:rsidR="009103BA" w:rsidRPr="00655719">
        <w:rPr>
          <w:rFonts w:ascii="Times New Roman" w:hAnsi="Times New Roman" w:cs="Times New Roman"/>
          <w:sz w:val="26"/>
          <w:szCs w:val="26"/>
        </w:rPr>
        <w:t>признать</w:t>
      </w:r>
      <w:r w:rsidR="007959E5" w:rsidRPr="00655719">
        <w:rPr>
          <w:rFonts w:ascii="Times New Roman" w:hAnsi="Times New Roman" w:cs="Times New Roman"/>
          <w:sz w:val="26"/>
          <w:szCs w:val="26"/>
        </w:rPr>
        <w:t xml:space="preserve">  утратившим  силу.</w:t>
      </w:r>
    </w:p>
    <w:p w:rsidR="007959E5" w:rsidRPr="00655719" w:rsidRDefault="007959E5" w:rsidP="00625D22">
      <w:pPr>
        <w:pStyle w:val="3"/>
        <w:ind w:firstLine="567"/>
        <w:rPr>
          <w:rFonts w:ascii="Times New Roman" w:hAnsi="Times New Roman" w:cs="Times New Roman"/>
          <w:sz w:val="26"/>
          <w:szCs w:val="26"/>
        </w:rPr>
      </w:pPr>
    </w:p>
    <w:p w:rsidR="007959E5" w:rsidRPr="00655719" w:rsidRDefault="007959E5" w:rsidP="00625D22">
      <w:pPr>
        <w:pStyle w:val="3"/>
        <w:ind w:firstLine="567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>4.Настоящее постановление вступает в силу со дня его   обнародования.</w:t>
      </w:r>
    </w:p>
    <w:p w:rsidR="0024128F" w:rsidRPr="00655719" w:rsidRDefault="0024128F" w:rsidP="0024128F">
      <w:pPr>
        <w:pStyle w:val="3"/>
        <w:ind w:firstLine="567"/>
        <w:rPr>
          <w:rFonts w:ascii="Times New Roman" w:hAnsi="Times New Roman" w:cs="Times New Roman"/>
          <w:sz w:val="26"/>
          <w:szCs w:val="26"/>
        </w:rPr>
      </w:pPr>
    </w:p>
    <w:p w:rsidR="0024128F" w:rsidRPr="00655719" w:rsidRDefault="007959E5" w:rsidP="0024128F">
      <w:pPr>
        <w:pStyle w:val="3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>5</w:t>
      </w:r>
      <w:r w:rsidR="0024128F" w:rsidRPr="0065571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4128F" w:rsidRPr="00655719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24128F" w:rsidRPr="00655719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24128F" w:rsidRPr="00655719" w:rsidRDefault="0024128F" w:rsidP="0024128F">
      <w:pPr>
        <w:rPr>
          <w:rFonts w:ascii="Times New Roman" w:hAnsi="Times New Roman"/>
          <w:szCs w:val="26"/>
        </w:rPr>
      </w:pPr>
    </w:p>
    <w:p w:rsidR="0024128F" w:rsidRPr="00655719" w:rsidRDefault="0024128F" w:rsidP="0024128F">
      <w:pPr>
        <w:rPr>
          <w:rFonts w:ascii="Times New Roman" w:hAnsi="Times New Roman"/>
          <w:szCs w:val="26"/>
        </w:rPr>
      </w:pPr>
    </w:p>
    <w:p w:rsidR="009103BA" w:rsidRPr="00655719" w:rsidRDefault="0024128F" w:rsidP="009103BA">
      <w:pPr>
        <w:tabs>
          <w:tab w:val="num" w:pos="-180"/>
        </w:tabs>
        <w:rPr>
          <w:rFonts w:ascii="Times New Roman" w:hAnsi="Times New Roman"/>
          <w:szCs w:val="26"/>
        </w:rPr>
      </w:pPr>
      <w:r w:rsidRPr="00655719">
        <w:rPr>
          <w:rFonts w:ascii="Times New Roman" w:hAnsi="Times New Roman"/>
          <w:szCs w:val="26"/>
        </w:rPr>
        <w:t xml:space="preserve">Глава  </w:t>
      </w:r>
      <w:r w:rsidR="009103BA" w:rsidRPr="00655719">
        <w:rPr>
          <w:rFonts w:ascii="Times New Roman" w:hAnsi="Times New Roman"/>
          <w:szCs w:val="26"/>
        </w:rPr>
        <w:t>администрации</w:t>
      </w:r>
    </w:p>
    <w:p w:rsidR="009103BA" w:rsidRPr="00655719" w:rsidRDefault="009103BA" w:rsidP="009103BA">
      <w:pPr>
        <w:tabs>
          <w:tab w:val="num" w:pos="-180"/>
        </w:tabs>
        <w:rPr>
          <w:rFonts w:ascii="Times New Roman" w:hAnsi="Times New Roman"/>
          <w:szCs w:val="26"/>
        </w:rPr>
      </w:pPr>
      <w:r w:rsidRPr="00655719">
        <w:rPr>
          <w:rFonts w:ascii="Times New Roman" w:hAnsi="Times New Roman"/>
          <w:szCs w:val="26"/>
        </w:rPr>
        <w:t xml:space="preserve">Елань-Коленовского </w:t>
      </w:r>
    </w:p>
    <w:p w:rsidR="0024128F" w:rsidRPr="00655719" w:rsidRDefault="009103BA" w:rsidP="009103BA">
      <w:pPr>
        <w:tabs>
          <w:tab w:val="num" w:pos="-180"/>
        </w:tabs>
        <w:rPr>
          <w:rFonts w:ascii="Times New Roman" w:hAnsi="Times New Roman"/>
          <w:szCs w:val="26"/>
        </w:rPr>
      </w:pPr>
      <w:r w:rsidRPr="00655719">
        <w:rPr>
          <w:rFonts w:ascii="Times New Roman" w:hAnsi="Times New Roman"/>
          <w:szCs w:val="26"/>
        </w:rPr>
        <w:t xml:space="preserve">городского поселения                                           </w:t>
      </w:r>
      <w:r w:rsidR="00E70A25" w:rsidRPr="00655719">
        <w:rPr>
          <w:rFonts w:ascii="Times New Roman" w:hAnsi="Times New Roman"/>
          <w:szCs w:val="26"/>
        </w:rPr>
        <w:t xml:space="preserve">                       </w:t>
      </w:r>
      <w:r w:rsidRPr="00655719">
        <w:rPr>
          <w:rFonts w:ascii="Times New Roman" w:hAnsi="Times New Roman"/>
          <w:szCs w:val="26"/>
        </w:rPr>
        <w:t xml:space="preserve">     А.Ю. </w:t>
      </w:r>
      <w:proofErr w:type="spellStart"/>
      <w:r w:rsidRPr="00655719">
        <w:rPr>
          <w:rFonts w:ascii="Times New Roman" w:hAnsi="Times New Roman"/>
          <w:szCs w:val="26"/>
        </w:rPr>
        <w:t>Подшивалов</w:t>
      </w:r>
      <w:proofErr w:type="spellEnd"/>
    </w:p>
    <w:p w:rsidR="0024128F" w:rsidRPr="00655719" w:rsidRDefault="0024128F" w:rsidP="0024128F">
      <w:pPr>
        <w:pStyle w:val="33"/>
        <w:rPr>
          <w:rFonts w:ascii="Times New Roman" w:hAnsi="Times New Roman" w:cs="Times New Roman"/>
          <w:sz w:val="26"/>
          <w:szCs w:val="26"/>
        </w:rPr>
      </w:pPr>
    </w:p>
    <w:p w:rsidR="009103BA" w:rsidRPr="00655719" w:rsidRDefault="009103BA" w:rsidP="0024128F">
      <w:pPr>
        <w:pStyle w:val="33"/>
        <w:rPr>
          <w:rFonts w:ascii="Times New Roman" w:hAnsi="Times New Roman" w:cs="Times New Roman"/>
          <w:sz w:val="26"/>
          <w:szCs w:val="26"/>
        </w:rPr>
      </w:pPr>
    </w:p>
    <w:p w:rsidR="00655719" w:rsidRPr="00655719" w:rsidRDefault="00655719" w:rsidP="000173C7">
      <w:pPr>
        <w:pStyle w:val="33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9103BA" w:rsidRPr="00655719" w:rsidRDefault="009103BA" w:rsidP="0024128F">
      <w:pPr>
        <w:pStyle w:val="33"/>
        <w:rPr>
          <w:rFonts w:ascii="Times New Roman" w:hAnsi="Times New Roman" w:cs="Times New Roman"/>
          <w:sz w:val="26"/>
          <w:szCs w:val="26"/>
        </w:rPr>
      </w:pPr>
    </w:p>
    <w:p w:rsidR="000173C7" w:rsidRDefault="000173C7" w:rsidP="0024128F">
      <w:pPr>
        <w:pStyle w:val="33"/>
        <w:jc w:val="right"/>
        <w:rPr>
          <w:rFonts w:ascii="Times New Roman" w:hAnsi="Times New Roman" w:cs="Times New Roman"/>
          <w:sz w:val="26"/>
          <w:szCs w:val="26"/>
        </w:rPr>
      </w:pPr>
    </w:p>
    <w:p w:rsidR="0024128F" w:rsidRPr="00655719" w:rsidRDefault="0024128F" w:rsidP="0024128F">
      <w:pPr>
        <w:pStyle w:val="33"/>
        <w:jc w:val="right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24128F" w:rsidRPr="00655719" w:rsidRDefault="0024128F" w:rsidP="009103BA">
      <w:pPr>
        <w:pStyle w:val="33"/>
        <w:jc w:val="right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9103BA" w:rsidRPr="00655719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</w:t>
      </w:r>
      <w:r w:rsidRPr="00655719">
        <w:rPr>
          <w:rFonts w:ascii="Times New Roman" w:hAnsi="Times New Roman" w:cs="Times New Roman"/>
          <w:sz w:val="26"/>
          <w:szCs w:val="26"/>
        </w:rPr>
        <w:t>поселения Новохоперского муниципального</w:t>
      </w:r>
    </w:p>
    <w:p w:rsidR="0024128F" w:rsidRPr="00655719" w:rsidRDefault="0024128F" w:rsidP="0024128F">
      <w:pPr>
        <w:pStyle w:val="33"/>
        <w:jc w:val="right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 xml:space="preserve"> района Воронежской   области</w:t>
      </w:r>
    </w:p>
    <w:p w:rsidR="0024128F" w:rsidRPr="00655719" w:rsidRDefault="008A5D6F" w:rsidP="0024128F">
      <w:pPr>
        <w:pStyle w:val="33"/>
        <w:jc w:val="right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 xml:space="preserve">« </w:t>
      </w:r>
      <w:r w:rsidR="00635222">
        <w:rPr>
          <w:rFonts w:ascii="Times New Roman" w:hAnsi="Times New Roman" w:cs="Times New Roman"/>
          <w:sz w:val="26"/>
          <w:szCs w:val="26"/>
        </w:rPr>
        <w:t>22</w:t>
      </w:r>
      <w:r w:rsidR="00A5120B" w:rsidRPr="00655719">
        <w:rPr>
          <w:rFonts w:ascii="Times New Roman" w:hAnsi="Times New Roman" w:cs="Times New Roman"/>
          <w:sz w:val="26"/>
          <w:szCs w:val="26"/>
        </w:rPr>
        <w:t xml:space="preserve"> »</w:t>
      </w:r>
      <w:r w:rsidRPr="00655719">
        <w:rPr>
          <w:rFonts w:ascii="Times New Roman" w:hAnsi="Times New Roman" w:cs="Times New Roman"/>
          <w:sz w:val="26"/>
          <w:szCs w:val="26"/>
        </w:rPr>
        <w:t xml:space="preserve"> </w:t>
      </w:r>
      <w:r w:rsidR="00E70A25" w:rsidRPr="00655719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24128F" w:rsidRPr="00655719">
        <w:rPr>
          <w:rFonts w:ascii="Times New Roman" w:hAnsi="Times New Roman" w:cs="Times New Roman"/>
          <w:sz w:val="26"/>
          <w:szCs w:val="26"/>
        </w:rPr>
        <w:t>201</w:t>
      </w:r>
      <w:r w:rsidR="009103BA" w:rsidRPr="00655719">
        <w:rPr>
          <w:rFonts w:ascii="Times New Roman" w:hAnsi="Times New Roman" w:cs="Times New Roman"/>
          <w:sz w:val="26"/>
          <w:szCs w:val="26"/>
        </w:rPr>
        <w:t>8</w:t>
      </w:r>
      <w:r w:rsidR="0024128F" w:rsidRPr="00655719">
        <w:rPr>
          <w:rFonts w:ascii="Times New Roman" w:hAnsi="Times New Roman" w:cs="Times New Roman"/>
          <w:sz w:val="26"/>
          <w:szCs w:val="26"/>
        </w:rPr>
        <w:t xml:space="preserve">г. № </w:t>
      </w:r>
      <w:r w:rsidR="00635222">
        <w:rPr>
          <w:rFonts w:ascii="Times New Roman" w:hAnsi="Times New Roman" w:cs="Times New Roman"/>
          <w:sz w:val="26"/>
          <w:szCs w:val="26"/>
        </w:rPr>
        <w:t>4</w:t>
      </w:r>
    </w:p>
    <w:p w:rsidR="0024128F" w:rsidRPr="00655719" w:rsidRDefault="0024128F" w:rsidP="00A5120B">
      <w:pPr>
        <w:pStyle w:val="33"/>
        <w:ind w:left="0"/>
        <w:rPr>
          <w:rFonts w:ascii="Times New Roman" w:hAnsi="Times New Roman" w:cs="Times New Roman"/>
          <w:sz w:val="26"/>
          <w:szCs w:val="26"/>
        </w:rPr>
      </w:pPr>
    </w:p>
    <w:p w:rsidR="0024128F" w:rsidRPr="00655719" w:rsidRDefault="0024128F" w:rsidP="0024128F">
      <w:pPr>
        <w:pStyle w:val="33"/>
        <w:rPr>
          <w:rFonts w:ascii="Times New Roman" w:hAnsi="Times New Roman" w:cs="Times New Roman"/>
          <w:b/>
          <w:sz w:val="26"/>
          <w:szCs w:val="26"/>
        </w:rPr>
      </w:pPr>
    </w:p>
    <w:p w:rsidR="0024128F" w:rsidRPr="00655719" w:rsidRDefault="008A5D6F" w:rsidP="008A5D6F">
      <w:pPr>
        <w:widowControl w:val="0"/>
        <w:suppressAutoHyphens/>
        <w:jc w:val="center"/>
        <w:rPr>
          <w:rFonts w:ascii="Times New Roman" w:hAnsi="Times New Roman"/>
          <w:b/>
          <w:color w:val="000000"/>
          <w:szCs w:val="26"/>
        </w:rPr>
      </w:pPr>
      <w:r w:rsidRPr="00655719">
        <w:rPr>
          <w:rFonts w:ascii="Times New Roman" w:hAnsi="Times New Roman"/>
          <w:b/>
          <w:color w:val="000000"/>
          <w:szCs w:val="26"/>
        </w:rPr>
        <w:t xml:space="preserve">ПЕРЕЧЕНЬ МУНИЦИПАЛЬНЫХ УСЛУГ </w:t>
      </w:r>
      <w:r w:rsidR="009103BA" w:rsidRPr="00655719">
        <w:rPr>
          <w:rFonts w:ascii="Times New Roman" w:hAnsi="Times New Roman"/>
          <w:b/>
          <w:color w:val="000000"/>
          <w:szCs w:val="26"/>
        </w:rPr>
        <w:t>ЕЛАНЬ-КОЛЕНОВСКОГО ГОРОДСКОГО</w:t>
      </w:r>
      <w:r w:rsidRPr="00655719">
        <w:rPr>
          <w:rFonts w:ascii="Times New Roman" w:hAnsi="Times New Roman"/>
          <w:b/>
          <w:color w:val="000000"/>
          <w:szCs w:val="26"/>
        </w:rPr>
        <w:t xml:space="preserve"> ПОСЕЛЕНИЯ  НОВОХОПЕРСКОГО МУНИЦИПАЛЬНОГО РАЙОНА ВОРОНЕЖСКОЙ ОБЛАСТИ    </w:t>
      </w:r>
      <w:r w:rsidR="0024128F" w:rsidRPr="00655719">
        <w:rPr>
          <w:rFonts w:ascii="Times New Roman" w:hAnsi="Times New Roman"/>
          <w:b/>
          <w:color w:val="000000"/>
          <w:szCs w:val="26"/>
        </w:rPr>
        <w:t xml:space="preserve"> ПРЕДОСТАВЛЯЕМЫХ</w:t>
      </w:r>
      <w:r w:rsidRPr="00655719">
        <w:rPr>
          <w:rFonts w:ascii="Times New Roman" w:hAnsi="Times New Roman"/>
          <w:b/>
          <w:color w:val="000000"/>
          <w:szCs w:val="26"/>
        </w:rPr>
        <w:t xml:space="preserve">   В </w:t>
      </w:r>
      <w:r w:rsidR="00847924" w:rsidRPr="00655719">
        <w:rPr>
          <w:rFonts w:ascii="Times New Roman" w:hAnsi="Times New Roman"/>
          <w:b/>
          <w:color w:val="000000"/>
          <w:szCs w:val="26"/>
        </w:rPr>
        <w:t xml:space="preserve">  МФЦ</w:t>
      </w:r>
      <w:r w:rsidRPr="00655719">
        <w:rPr>
          <w:rFonts w:ascii="Times New Roman" w:hAnsi="Times New Roman"/>
          <w:b/>
          <w:color w:val="000000"/>
          <w:szCs w:val="26"/>
        </w:rPr>
        <w:t xml:space="preserve">  ПО ПРИНЦИПУ «ОДНОГО ОКНА»</w:t>
      </w:r>
    </w:p>
    <w:p w:rsidR="008A5D6F" w:rsidRPr="00655719" w:rsidRDefault="008A5D6F" w:rsidP="008A5D6F">
      <w:pPr>
        <w:widowControl w:val="0"/>
        <w:suppressAutoHyphens/>
        <w:jc w:val="center"/>
        <w:rPr>
          <w:rFonts w:ascii="Times New Roman" w:hAnsi="Times New Roman"/>
          <w:b/>
          <w:color w:val="000000"/>
          <w:szCs w:val="26"/>
        </w:rPr>
      </w:pPr>
    </w:p>
    <w:p w:rsidR="0024128F" w:rsidRPr="00655719" w:rsidRDefault="0024128F" w:rsidP="0024128F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9"/>
        <w:jc w:val="both"/>
      </w:pPr>
      <w:r w:rsidRPr="00655719">
        <w:rPr>
          <w:color w:val="000000"/>
        </w:rPr>
        <w:t>1.Принятие на учет граждан, претендующих на бесплатное предоставление земельных участков.</w:t>
      </w:r>
    </w:p>
    <w:p w:rsidR="0024128F" w:rsidRPr="00655719" w:rsidRDefault="0024128F" w:rsidP="0024128F">
      <w:pPr>
        <w:pStyle w:val="21"/>
        <w:shd w:val="clear" w:color="auto" w:fill="auto"/>
        <w:tabs>
          <w:tab w:val="left" w:pos="1438"/>
        </w:tabs>
        <w:spacing w:before="0" w:after="0" w:line="317" w:lineRule="exact"/>
        <w:ind w:right="20" w:firstLine="709"/>
        <w:jc w:val="both"/>
      </w:pPr>
      <w:r w:rsidRPr="00655719">
        <w:rPr>
          <w:color w:val="000000"/>
        </w:rPr>
        <w:t>2. Предоставление в аренду и безвозмездное пользование муниципального имущества.</w:t>
      </w:r>
    </w:p>
    <w:p w:rsidR="0024128F" w:rsidRPr="00655719" w:rsidRDefault="0024128F" w:rsidP="0024128F">
      <w:pPr>
        <w:pStyle w:val="21"/>
        <w:numPr>
          <w:ilvl w:val="0"/>
          <w:numId w:val="1"/>
        </w:numPr>
        <w:shd w:val="clear" w:color="auto" w:fill="auto"/>
        <w:tabs>
          <w:tab w:val="left" w:pos="1437"/>
        </w:tabs>
        <w:spacing w:before="0" w:after="0" w:line="317" w:lineRule="exact"/>
        <w:jc w:val="both"/>
      </w:pPr>
      <w:r w:rsidRPr="00655719">
        <w:rPr>
          <w:color w:val="000000"/>
        </w:rPr>
        <w:t>Предоставление сведений из реестра муниципального имущества.</w:t>
      </w:r>
    </w:p>
    <w:p w:rsidR="0024128F" w:rsidRPr="00655719" w:rsidRDefault="0024128F" w:rsidP="0024128F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317" w:lineRule="exact"/>
        <w:ind w:right="20"/>
        <w:jc w:val="both"/>
      </w:pPr>
      <w:r w:rsidRPr="00655719">
        <w:rPr>
          <w:color w:val="000000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24128F" w:rsidRPr="00655719" w:rsidRDefault="0024128F" w:rsidP="0024128F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</w:pPr>
      <w:r w:rsidRPr="00655719">
        <w:rPr>
          <w:color w:val="000000"/>
        </w:rPr>
        <w:t>Передача жилых помещений муниципального жилищного фонда в собственность граждан в порядке приватизации.</w:t>
      </w:r>
    </w:p>
    <w:p w:rsidR="0024128F" w:rsidRPr="00655719" w:rsidRDefault="0024128F" w:rsidP="0024128F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</w:pPr>
      <w:r w:rsidRPr="00655719">
        <w:rPr>
          <w:color w:val="000000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24128F" w:rsidRPr="00655719" w:rsidRDefault="0024128F" w:rsidP="0024128F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</w:pPr>
      <w:r w:rsidRPr="00655719">
        <w:rPr>
          <w:color w:val="000000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24128F" w:rsidRPr="00655719" w:rsidRDefault="0024128F" w:rsidP="0024128F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</w:pPr>
      <w:r w:rsidRPr="00655719">
        <w:rPr>
          <w:color w:val="000000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01400" w:rsidRPr="00655719" w:rsidRDefault="00E01400" w:rsidP="0024128F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</w:pPr>
      <w:r w:rsidRPr="00655719">
        <w:rPr>
          <w:color w:val="000000"/>
        </w:rPr>
        <w:t>Подготовка и выдача разрешений на строительство.</w:t>
      </w:r>
    </w:p>
    <w:p w:rsidR="0024128F" w:rsidRPr="00655719" w:rsidRDefault="0024128F" w:rsidP="0024128F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</w:pPr>
      <w:r w:rsidRPr="00655719">
        <w:t>Предоставление порубочного билета и (или) разрешения на пересадку деревьев и кустарников</w:t>
      </w:r>
      <w:r w:rsidRPr="00655719">
        <w:rPr>
          <w:color w:val="000000"/>
        </w:rPr>
        <w:t>.</w:t>
      </w:r>
    </w:p>
    <w:p w:rsidR="00E01400" w:rsidRPr="00655719" w:rsidRDefault="00E01400" w:rsidP="0024128F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</w:pPr>
      <w:r w:rsidRPr="00655719">
        <w:t>Подготовка и выдача разрешений на ввод объекта в эксплуатацию.</w:t>
      </w:r>
    </w:p>
    <w:p w:rsidR="00E01400" w:rsidRPr="00655719" w:rsidRDefault="00E01400" w:rsidP="0024128F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</w:pPr>
      <w:r w:rsidRPr="00655719">
        <w:t>Подготовка, утверждение и выдача градостроительных планов земельных участков расположенных на территории поселения.</w:t>
      </w:r>
    </w:p>
    <w:p w:rsidR="0024128F" w:rsidRPr="00655719" w:rsidRDefault="0024128F" w:rsidP="0024128F">
      <w:pPr>
        <w:pStyle w:val="a5"/>
        <w:numPr>
          <w:ilvl w:val="0"/>
          <w:numId w:val="1"/>
        </w:numPr>
        <w:shd w:val="clear" w:color="auto" w:fill="auto"/>
        <w:ind w:left="20" w:right="40" w:firstLine="689"/>
      </w:pPr>
      <w:r w:rsidRPr="00655719">
        <w:t>Присвоение адреса объекту недвижимости и аннулирование адреса.</w:t>
      </w:r>
    </w:p>
    <w:p w:rsidR="0024128F" w:rsidRPr="00655719" w:rsidRDefault="0024128F" w:rsidP="0024128F">
      <w:pPr>
        <w:pStyle w:val="a5"/>
        <w:numPr>
          <w:ilvl w:val="0"/>
          <w:numId w:val="1"/>
        </w:numPr>
        <w:shd w:val="clear" w:color="auto" w:fill="auto"/>
        <w:ind w:left="20" w:right="40" w:firstLine="689"/>
      </w:pPr>
      <w:r w:rsidRPr="00655719">
        <w:t>Предварительное согласование предоставления земельного участка, находящегося в муниципальной собственно</w:t>
      </w:r>
      <w:r w:rsidR="00AF1C16" w:rsidRPr="00655719">
        <w:t>сти</w:t>
      </w:r>
      <w:r w:rsidR="00E70A25" w:rsidRPr="00655719">
        <w:t xml:space="preserve"> или государственная собственность на которые не разграничена</w:t>
      </w:r>
      <w:r w:rsidRPr="00655719">
        <w:t>.</w:t>
      </w:r>
    </w:p>
    <w:p w:rsidR="0024128F" w:rsidRPr="00655719" w:rsidRDefault="0024128F" w:rsidP="0024128F">
      <w:pPr>
        <w:pStyle w:val="a5"/>
        <w:numPr>
          <w:ilvl w:val="0"/>
          <w:numId w:val="1"/>
        </w:numPr>
        <w:shd w:val="clear" w:color="auto" w:fill="auto"/>
        <w:ind w:left="20" w:right="40" w:firstLine="689"/>
      </w:pPr>
      <w:r w:rsidRPr="00655719">
        <w:t>Утверждение и выдача схем расположения земельных участков на кадастровом плане территории.</w:t>
      </w:r>
    </w:p>
    <w:p w:rsidR="0024128F" w:rsidRPr="00655719" w:rsidRDefault="0024128F" w:rsidP="0024128F">
      <w:pPr>
        <w:pStyle w:val="a5"/>
        <w:numPr>
          <w:ilvl w:val="0"/>
          <w:numId w:val="1"/>
        </w:numPr>
        <w:shd w:val="clear" w:color="auto" w:fill="auto"/>
        <w:ind w:left="20" w:right="40" w:firstLine="689"/>
      </w:pPr>
      <w:r w:rsidRPr="00655719">
        <w:t>Включение в реестр многодетных граждан, имеющих право на бесплатное предоставление земельных участков.</w:t>
      </w:r>
    </w:p>
    <w:p w:rsidR="00615878" w:rsidRPr="00655719" w:rsidRDefault="00615878" w:rsidP="00AE6FAF">
      <w:pPr>
        <w:widowControl w:val="0"/>
        <w:suppressAutoHyphens/>
        <w:rPr>
          <w:rFonts w:ascii="Times New Roman" w:eastAsia="Calibri" w:hAnsi="Times New Roman"/>
          <w:szCs w:val="26"/>
        </w:rPr>
      </w:pPr>
    </w:p>
    <w:p w:rsidR="00F9577E" w:rsidRPr="00655719" w:rsidRDefault="00F9577E" w:rsidP="00AE6FAF">
      <w:pPr>
        <w:widowControl w:val="0"/>
        <w:suppressAutoHyphens/>
        <w:rPr>
          <w:rFonts w:ascii="Times New Roman" w:eastAsia="Calibri" w:hAnsi="Times New Roman"/>
          <w:szCs w:val="26"/>
        </w:rPr>
      </w:pPr>
    </w:p>
    <w:p w:rsidR="00F9577E" w:rsidRPr="00655719" w:rsidRDefault="00F9577E" w:rsidP="00F9577E">
      <w:pPr>
        <w:pStyle w:val="33"/>
        <w:jc w:val="right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9577E" w:rsidRPr="00655719" w:rsidRDefault="00F9577E" w:rsidP="00E70A25">
      <w:pPr>
        <w:pStyle w:val="33"/>
        <w:jc w:val="right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E70A25" w:rsidRPr="00655719">
        <w:rPr>
          <w:rFonts w:ascii="Times New Roman" w:hAnsi="Times New Roman" w:cs="Times New Roman"/>
          <w:sz w:val="26"/>
          <w:szCs w:val="26"/>
        </w:rPr>
        <w:t>Елань-Коленовского городского поселения</w:t>
      </w:r>
      <w:r w:rsidRPr="00655719">
        <w:rPr>
          <w:rFonts w:ascii="Times New Roman" w:hAnsi="Times New Roman" w:cs="Times New Roman"/>
          <w:sz w:val="26"/>
          <w:szCs w:val="26"/>
        </w:rPr>
        <w:t xml:space="preserve">  Новохоперского муниципального</w:t>
      </w:r>
    </w:p>
    <w:p w:rsidR="00F9577E" w:rsidRPr="00655719" w:rsidRDefault="00F9577E" w:rsidP="00F9577E">
      <w:pPr>
        <w:pStyle w:val="33"/>
        <w:jc w:val="right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 xml:space="preserve"> района Воронежской   области</w:t>
      </w:r>
    </w:p>
    <w:p w:rsidR="00F9577E" w:rsidRPr="00655719" w:rsidRDefault="00F9577E" w:rsidP="00F9577E">
      <w:pPr>
        <w:pStyle w:val="33"/>
        <w:jc w:val="right"/>
        <w:rPr>
          <w:rFonts w:ascii="Times New Roman" w:hAnsi="Times New Roman" w:cs="Times New Roman"/>
          <w:sz w:val="26"/>
          <w:szCs w:val="26"/>
        </w:rPr>
      </w:pPr>
      <w:r w:rsidRPr="00655719">
        <w:rPr>
          <w:rFonts w:ascii="Times New Roman" w:hAnsi="Times New Roman" w:cs="Times New Roman"/>
          <w:sz w:val="26"/>
          <w:szCs w:val="26"/>
        </w:rPr>
        <w:t xml:space="preserve">« </w:t>
      </w:r>
      <w:r w:rsidR="00635222">
        <w:rPr>
          <w:rFonts w:ascii="Times New Roman" w:hAnsi="Times New Roman" w:cs="Times New Roman"/>
          <w:sz w:val="26"/>
          <w:szCs w:val="26"/>
        </w:rPr>
        <w:t>22</w:t>
      </w:r>
      <w:r w:rsidRPr="00655719">
        <w:rPr>
          <w:rFonts w:ascii="Times New Roman" w:hAnsi="Times New Roman" w:cs="Times New Roman"/>
          <w:sz w:val="26"/>
          <w:szCs w:val="26"/>
        </w:rPr>
        <w:t xml:space="preserve">»  </w:t>
      </w:r>
      <w:r w:rsidR="00E70A25" w:rsidRPr="00655719">
        <w:rPr>
          <w:rFonts w:ascii="Times New Roman" w:hAnsi="Times New Roman" w:cs="Times New Roman"/>
          <w:sz w:val="26"/>
          <w:szCs w:val="26"/>
        </w:rPr>
        <w:t>января</w:t>
      </w:r>
      <w:r w:rsidRPr="00655719">
        <w:rPr>
          <w:rFonts w:ascii="Times New Roman" w:hAnsi="Times New Roman" w:cs="Times New Roman"/>
          <w:sz w:val="26"/>
          <w:szCs w:val="26"/>
        </w:rPr>
        <w:t xml:space="preserve">    201</w:t>
      </w:r>
      <w:r w:rsidR="00E70A25" w:rsidRPr="00655719">
        <w:rPr>
          <w:rFonts w:ascii="Times New Roman" w:hAnsi="Times New Roman" w:cs="Times New Roman"/>
          <w:sz w:val="26"/>
          <w:szCs w:val="26"/>
        </w:rPr>
        <w:t>8</w:t>
      </w:r>
      <w:r w:rsidRPr="00655719">
        <w:rPr>
          <w:rFonts w:ascii="Times New Roman" w:hAnsi="Times New Roman" w:cs="Times New Roman"/>
          <w:sz w:val="26"/>
          <w:szCs w:val="26"/>
        </w:rPr>
        <w:t>г. №</w:t>
      </w:r>
      <w:r w:rsidR="00635222">
        <w:rPr>
          <w:rFonts w:ascii="Times New Roman" w:hAnsi="Times New Roman" w:cs="Times New Roman"/>
          <w:sz w:val="26"/>
          <w:szCs w:val="26"/>
        </w:rPr>
        <w:t>4</w:t>
      </w:r>
    </w:p>
    <w:p w:rsidR="00F9577E" w:rsidRPr="00655719" w:rsidRDefault="00F9577E" w:rsidP="00F9577E">
      <w:pPr>
        <w:pStyle w:val="33"/>
        <w:ind w:left="0"/>
        <w:rPr>
          <w:rFonts w:ascii="Times New Roman" w:hAnsi="Times New Roman" w:cs="Times New Roman"/>
          <w:sz w:val="26"/>
          <w:szCs w:val="26"/>
        </w:rPr>
      </w:pPr>
    </w:p>
    <w:p w:rsidR="00F9577E" w:rsidRPr="00655719" w:rsidRDefault="00F9577E" w:rsidP="00F9577E">
      <w:pPr>
        <w:pStyle w:val="33"/>
        <w:rPr>
          <w:rFonts w:ascii="Times New Roman" w:hAnsi="Times New Roman" w:cs="Times New Roman"/>
          <w:b/>
          <w:sz w:val="26"/>
          <w:szCs w:val="26"/>
        </w:rPr>
      </w:pPr>
    </w:p>
    <w:p w:rsidR="00F9577E" w:rsidRPr="00655719" w:rsidRDefault="00F9577E" w:rsidP="00F9577E">
      <w:pPr>
        <w:widowControl w:val="0"/>
        <w:suppressAutoHyphens/>
        <w:jc w:val="center"/>
        <w:rPr>
          <w:rFonts w:ascii="Times New Roman" w:hAnsi="Times New Roman"/>
          <w:b/>
          <w:color w:val="000000"/>
          <w:szCs w:val="26"/>
        </w:rPr>
      </w:pPr>
      <w:r w:rsidRPr="00655719">
        <w:rPr>
          <w:rFonts w:ascii="Times New Roman" w:hAnsi="Times New Roman"/>
          <w:b/>
          <w:color w:val="000000"/>
          <w:szCs w:val="26"/>
        </w:rPr>
        <w:t xml:space="preserve">ПЕРЕЧЕНЬ МУНИЦИПАЛЬНЫХ УСЛУГ ПРЕДОСТАВЛЯЕМЫХ  АДМИНИСТРАЦИЕЙ  </w:t>
      </w:r>
      <w:r w:rsidR="00E70A25" w:rsidRPr="00655719">
        <w:rPr>
          <w:rFonts w:ascii="Times New Roman" w:hAnsi="Times New Roman"/>
          <w:b/>
          <w:color w:val="000000"/>
          <w:szCs w:val="26"/>
        </w:rPr>
        <w:t>ЕЛАНЬ-КОЛЕНОВСКОГО ГОРОДСКОГО</w:t>
      </w:r>
      <w:r w:rsidRPr="00655719">
        <w:rPr>
          <w:rFonts w:ascii="Times New Roman" w:hAnsi="Times New Roman"/>
          <w:b/>
          <w:color w:val="000000"/>
          <w:szCs w:val="26"/>
        </w:rPr>
        <w:t xml:space="preserve"> ПОСЕЛЕНИЯ  НОВОХОПЕРСКОГО МУНИЦИПАЛЬНОГО РАЙОНА ВОРОНЕЖСКОЙ ОБЛАСТИ     </w:t>
      </w:r>
    </w:p>
    <w:p w:rsidR="00F9577E" w:rsidRPr="00655719" w:rsidRDefault="00F9577E" w:rsidP="00F9577E">
      <w:pPr>
        <w:widowControl w:val="0"/>
        <w:suppressAutoHyphens/>
        <w:jc w:val="center"/>
        <w:rPr>
          <w:rFonts w:ascii="Times New Roman" w:hAnsi="Times New Roman"/>
          <w:b/>
          <w:color w:val="000000"/>
          <w:szCs w:val="26"/>
        </w:rPr>
      </w:pPr>
    </w:p>
    <w:p w:rsidR="00F9577E" w:rsidRPr="00655719" w:rsidRDefault="00F9577E" w:rsidP="00F9577E">
      <w:pPr>
        <w:widowControl w:val="0"/>
        <w:tabs>
          <w:tab w:val="left" w:pos="1734"/>
        </w:tabs>
        <w:spacing w:line="317" w:lineRule="exact"/>
        <w:ind w:left="20" w:right="20" w:firstLine="0"/>
        <w:rPr>
          <w:rFonts w:ascii="Times New Roman" w:eastAsiaTheme="minorHAnsi" w:hAnsi="Times New Roman"/>
          <w:szCs w:val="26"/>
          <w:lang w:eastAsia="en-US"/>
        </w:rPr>
      </w:pPr>
    </w:p>
    <w:bookmarkEnd w:id="0"/>
    <w:p w:rsidR="00E70A25" w:rsidRPr="00655719" w:rsidRDefault="00E70A25" w:rsidP="00E70A25">
      <w:pPr>
        <w:pStyle w:val="a5"/>
        <w:shd w:val="clear" w:color="auto" w:fill="auto"/>
        <w:tabs>
          <w:tab w:val="left" w:pos="0"/>
        </w:tabs>
        <w:ind w:left="20" w:right="40" w:hanging="20"/>
      </w:pPr>
      <w:r w:rsidRPr="00655719">
        <w:t>1. Принятие на учет граждан, претендующих на бесплатное предоставление земельных участков;</w:t>
      </w:r>
    </w:p>
    <w:p w:rsidR="00E70A25" w:rsidRPr="00655719" w:rsidRDefault="00E70A25" w:rsidP="00E70A25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317" w:lineRule="exact"/>
        <w:ind w:right="20" w:hanging="20"/>
        <w:jc w:val="both"/>
      </w:pPr>
      <w:r w:rsidRPr="00655719">
        <w:rPr>
          <w:color w:val="000000"/>
        </w:rPr>
        <w:t>2. Предоставление в аренду и безвозмездное пользование муниципального имущества;</w:t>
      </w:r>
    </w:p>
    <w:p w:rsidR="00E70A25" w:rsidRPr="00655719" w:rsidRDefault="00E70A25" w:rsidP="00E70A25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before="0" w:after="0" w:line="317" w:lineRule="exact"/>
        <w:ind w:left="0" w:hanging="20"/>
        <w:jc w:val="both"/>
      </w:pPr>
      <w:r w:rsidRPr="00655719">
        <w:rPr>
          <w:color w:val="000000"/>
        </w:rPr>
        <w:t>Предоставление сведений из реестра муниципального имущества;</w:t>
      </w:r>
    </w:p>
    <w:p w:rsidR="00E70A25" w:rsidRPr="00655719" w:rsidRDefault="00E70A25" w:rsidP="00E70A25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right="20" w:firstLine="0"/>
        <w:jc w:val="both"/>
      </w:pPr>
      <w:r w:rsidRPr="00655719">
        <w:rPr>
          <w:color w:val="000000"/>
        </w:rPr>
        <w:t>4. Прием заявлений, документов, а также постановка граждан на учет в качестве нуждающихся в жилых помещениях;</w:t>
      </w:r>
    </w:p>
    <w:p w:rsidR="00E70A25" w:rsidRPr="00655719" w:rsidRDefault="00E70A25" w:rsidP="00E70A25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317" w:lineRule="exact"/>
        <w:ind w:left="20" w:right="20" w:firstLine="0"/>
        <w:jc w:val="both"/>
      </w:pPr>
      <w:r w:rsidRPr="00655719">
        <w:rPr>
          <w:color w:val="000000"/>
        </w:rPr>
        <w:t>5. Передача жилых помещений муниципального жилищного фонда в собственность граждан в порядке приватизации;</w:t>
      </w:r>
    </w:p>
    <w:p w:rsidR="00E70A25" w:rsidRPr="00655719" w:rsidRDefault="00E70A25" w:rsidP="00E70A25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317" w:lineRule="exact"/>
        <w:ind w:left="20" w:right="20" w:firstLine="0"/>
        <w:jc w:val="both"/>
      </w:pPr>
      <w:r w:rsidRPr="00655719">
        <w:rPr>
          <w:color w:val="000000"/>
        </w:rPr>
        <w:t>6.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помещение;</w:t>
      </w:r>
    </w:p>
    <w:p w:rsidR="00E70A25" w:rsidRPr="00655719" w:rsidRDefault="00E70A25" w:rsidP="00E70A25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317" w:lineRule="exact"/>
        <w:ind w:left="20" w:right="20" w:firstLine="0"/>
        <w:jc w:val="both"/>
      </w:pPr>
      <w:r w:rsidRPr="00655719">
        <w:rPr>
          <w:color w:val="000000"/>
        </w:rPr>
        <w:t>7. Прием заявлений и выдача документов о согласовании переустройства и (или) перепланировки жилого помещения;</w:t>
      </w:r>
    </w:p>
    <w:p w:rsidR="00E70A25" w:rsidRPr="00655719" w:rsidRDefault="00E70A25" w:rsidP="00E70A25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317" w:lineRule="exact"/>
        <w:ind w:left="20" w:right="20" w:firstLine="0"/>
        <w:jc w:val="both"/>
      </w:pPr>
      <w:r w:rsidRPr="00655719">
        <w:rPr>
          <w:color w:val="000000"/>
        </w:rPr>
        <w:t>8.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реконструкции;</w:t>
      </w:r>
    </w:p>
    <w:p w:rsidR="00E70A25" w:rsidRPr="00655719" w:rsidRDefault="00E70A25" w:rsidP="00E70A25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317" w:lineRule="exact"/>
        <w:ind w:left="20" w:right="20" w:firstLine="0"/>
        <w:jc w:val="both"/>
      </w:pPr>
      <w:r w:rsidRPr="00655719">
        <w:rPr>
          <w:color w:val="000000"/>
        </w:rPr>
        <w:t>9. Предоставление порубочного билета и (или) разрешения на пересадку деревьев и кустарников;</w:t>
      </w:r>
    </w:p>
    <w:p w:rsidR="00E70A25" w:rsidRPr="00655719" w:rsidRDefault="00E70A25" w:rsidP="00E70A25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60" w:lineRule="exact"/>
        <w:ind w:left="20" w:firstLine="0"/>
        <w:jc w:val="both"/>
      </w:pPr>
      <w:r w:rsidRPr="00655719">
        <w:rPr>
          <w:color w:val="000000"/>
        </w:rPr>
        <w:t>10. Подготовка и выдача разрешений на строительство;</w:t>
      </w:r>
    </w:p>
    <w:p w:rsidR="00E70A25" w:rsidRPr="00655719" w:rsidRDefault="00E70A25" w:rsidP="00E70A25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338" w:lineRule="exact"/>
        <w:ind w:left="20" w:right="20" w:firstLine="0"/>
        <w:jc w:val="both"/>
      </w:pPr>
      <w:r w:rsidRPr="00655719">
        <w:rPr>
          <w:color w:val="000000"/>
        </w:rPr>
        <w:t>11. Подготовка и выдача разрешений на ввод объекта в эксплуатацию;</w:t>
      </w:r>
    </w:p>
    <w:p w:rsidR="00E70A25" w:rsidRPr="00655719" w:rsidRDefault="00E70A25" w:rsidP="00E70A25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317" w:lineRule="exact"/>
        <w:ind w:left="20" w:right="20" w:firstLine="0"/>
        <w:jc w:val="both"/>
      </w:pPr>
      <w:r w:rsidRPr="00655719">
        <w:rPr>
          <w:color w:val="000000"/>
        </w:rPr>
        <w:t>12. Подготовка, утверждение и выдача градостроительных планов земельных участков, расположенных на территории поселения;</w:t>
      </w:r>
    </w:p>
    <w:p w:rsidR="00E70A25" w:rsidRPr="00655719" w:rsidRDefault="00E70A25" w:rsidP="00E70A25">
      <w:pPr>
        <w:pStyle w:val="a5"/>
        <w:shd w:val="clear" w:color="auto" w:fill="auto"/>
        <w:tabs>
          <w:tab w:val="left" w:pos="0"/>
        </w:tabs>
        <w:ind w:left="20" w:right="40" w:firstLine="0"/>
      </w:pPr>
      <w:r w:rsidRPr="00655719">
        <w:t>13. Присвоение адреса объекту недвижимости и аннулирование адреса;</w:t>
      </w:r>
    </w:p>
    <w:p w:rsidR="00E70A25" w:rsidRPr="00655719" w:rsidRDefault="00E70A25" w:rsidP="00E70A25">
      <w:pPr>
        <w:pStyle w:val="a5"/>
        <w:shd w:val="clear" w:color="auto" w:fill="auto"/>
        <w:tabs>
          <w:tab w:val="left" w:pos="0"/>
        </w:tabs>
        <w:ind w:left="20" w:right="40" w:firstLine="0"/>
      </w:pPr>
      <w:r w:rsidRPr="00655719">
        <w:t>14.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разграничена;</w:t>
      </w:r>
    </w:p>
    <w:p w:rsidR="00E70A25" w:rsidRPr="00655719" w:rsidRDefault="00E70A25" w:rsidP="00E70A25">
      <w:pPr>
        <w:pStyle w:val="a5"/>
        <w:shd w:val="clear" w:color="auto" w:fill="auto"/>
        <w:tabs>
          <w:tab w:val="left" w:pos="0"/>
        </w:tabs>
        <w:ind w:left="20" w:right="40" w:firstLine="0"/>
      </w:pPr>
      <w:r w:rsidRPr="00655719">
        <w:t>15. Утверждение и выдача схем расположения земельных участков на кадастровом плане территории;</w:t>
      </w:r>
    </w:p>
    <w:p w:rsidR="00E70A25" w:rsidRPr="00655719" w:rsidRDefault="00E70A25" w:rsidP="00E70A25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ind w:left="0" w:right="40" w:firstLine="0"/>
      </w:pPr>
      <w:r w:rsidRPr="00655719">
        <w:t>Включение в реестр многодетных граждан, имеющих право на бесплатное предоставление земельных участков.</w:t>
      </w:r>
    </w:p>
    <w:p w:rsidR="00E70A25" w:rsidRPr="00655719" w:rsidRDefault="00E70A25" w:rsidP="00E70A25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ind w:left="0" w:right="40" w:firstLine="0"/>
      </w:pPr>
      <w:r w:rsidRPr="00655719"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E70A25" w:rsidRPr="00655719" w:rsidRDefault="00E70A25" w:rsidP="00E70A25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ind w:left="0" w:right="40" w:firstLine="0"/>
      </w:pPr>
      <w:r w:rsidRPr="00655719">
        <w:t xml:space="preserve">Установление сервитута в отношении земельного участка, находящегося в </w:t>
      </w:r>
      <w:r w:rsidRPr="00655719">
        <w:lastRenderedPageBreak/>
        <w:t>муниципальной собственности или государственная собственность, на которые не разграничена;</w:t>
      </w:r>
    </w:p>
    <w:p w:rsidR="00E70A25" w:rsidRPr="00655719" w:rsidRDefault="00E70A25" w:rsidP="00E70A25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ind w:left="0" w:right="40" w:firstLine="0"/>
      </w:pPr>
      <w:r w:rsidRPr="00655719">
        <w:t xml:space="preserve">Предоставление в собственность, аренду земельного участка, находящегося в муниципальной </w:t>
      </w:r>
      <w:proofErr w:type="gramStart"/>
      <w:r w:rsidRPr="00655719">
        <w:t>собственности</w:t>
      </w:r>
      <w:proofErr w:type="gramEnd"/>
      <w:r w:rsidRPr="00655719">
        <w:t xml:space="preserve"> или государственная собственность на </w:t>
      </w:r>
      <w:proofErr w:type="gramStart"/>
      <w:r w:rsidRPr="00655719">
        <w:t>которые</w:t>
      </w:r>
      <w:proofErr w:type="gramEnd"/>
      <w:r w:rsidRPr="00655719">
        <w:t xml:space="preserve"> не разграничена на торгах;</w:t>
      </w:r>
    </w:p>
    <w:p w:rsidR="00E70A25" w:rsidRPr="00655719" w:rsidRDefault="00E70A25" w:rsidP="00E70A25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ind w:left="0" w:right="40" w:firstLine="0"/>
      </w:pPr>
      <w:r w:rsidRPr="00655719"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Pr="00655719">
        <w:t>собственности</w:t>
      </w:r>
      <w:proofErr w:type="gramEnd"/>
      <w:r w:rsidRPr="00655719">
        <w:t xml:space="preserve"> или государственная собственность на </w:t>
      </w:r>
      <w:proofErr w:type="gramStart"/>
      <w:r w:rsidRPr="00655719">
        <w:t>которые</w:t>
      </w:r>
      <w:proofErr w:type="gramEnd"/>
      <w:r w:rsidRPr="00655719">
        <w:t xml:space="preserve"> не разграничена без проведения торгов.</w:t>
      </w:r>
    </w:p>
    <w:p w:rsidR="00F9577E" w:rsidRPr="00655719" w:rsidRDefault="00F9577E" w:rsidP="00AE6FAF">
      <w:pPr>
        <w:widowControl w:val="0"/>
        <w:suppressAutoHyphens/>
        <w:rPr>
          <w:rFonts w:ascii="Times New Roman" w:hAnsi="Times New Roman"/>
          <w:szCs w:val="26"/>
        </w:rPr>
      </w:pPr>
    </w:p>
    <w:sectPr w:rsidR="00F9577E" w:rsidRPr="00655719" w:rsidSect="002615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43B0569"/>
    <w:multiLevelType w:val="hybridMultilevel"/>
    <w:tmpl w:val="31D2B2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5CE"/>
    <w:rsid w:val="0001392E"/>
    <w:rsid w:val="000145BD"/>
    <w:rsid w:val="000173C7"/>
    <w:rsid w:val="000838F4"/>
    <w:rsid w:val="0024128F"/>
    <w:rsid w:val="002615FD"/>
    <w:rsid w:val="00355003"/>
    <w:rsid w:val="00384D19"/>
    <w:rsid w:val="0038795C"/>
    <w:rsid w:val="003E3CB0"/>
    <w:rsid w:val="0055431A"/>
    <w:rsid w:val="005F4CB7"/>
    <w:rsid w:val="00615878"/>
    <w:rsid w:val="00625D22"/>
    <w:rsid w:val="00635222"/>
    <w:rsid w:val="00655719"/>
    <w:rsid w:val="006B3A62"/>
    <w:rsid w:val="00733E11"/>
    <w:rsid w:val="007959E5"/>
    <w:rsid w:val="00835CF7"/>
    <w:rsid w:val="00847924"/>
    <w:rsid w:val="008A11F1"/>
    <w:rsid w:val="008A5D6F"/>
    <w:rsid w:val="009103BA"/>
    <w:rsid w:val="00A4311C"/>
    <w:rsid w:val="00A5120B"/>
    <w:rsid w:val="00AC15CE"/>
    <w:rsid w:val="00AE6FAF"/>
    <w:rsid w:val="00AF1C16"/>
    <w:rsid w:val="00E01400"/>
    <w:rsid w:val="00E413E7"/>
    <w:rsid w:val="00E70A25"/>
    <w:rsid w:val="00F9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0458-22EC-47C0-B7BE-C9A73ED3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2017-12-19T05:09:00Z</cp:lastPrinted>
  <dcterms:created xsi:type="dcterms:W3CDTF">2017-02-14T06:32:00Z</dcterms:created>
  <dcterms:modified xsi:type="dcterms:W3CDTF">2018-02-04T10:14:00Z</dcterms:modified>
</cp:coreProperties>
</file>