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64" w:rsidRPr="00FF4564" w:rsidRDefault="00FF4564" w:rsidP="00331D29">
      <w:pPr>
        <w:shd w:val="clear" w:color="auto" w:fill="FFFFFF"/>
        <w:tabs>
          <w:tab w:val="left" w:pos="5835"/>
        </w:tabs>
        <w:spacing w:after="0"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>АДМИНИСТРАЦИЯ</w:t>
      </w:r>
    </w:p>
    <w:p w:rsidR="00FF4564" w:rsidRPr="00FF4564" w:rsidRDefault="00FF4564" w:rsidP="00FF4564">
      <w:pPr>
        <w:shd w:val="clear" w:color="auto" w:fill="FFFFFF"/>
        <w:spacing w:after="0"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>ЕЛАН</w:t>
      </w:r>
      <w:r w:rsidR="00A812F8">
        <w:rPr>
          <w:rFonts w:ascii="Times New Roman" w:hAnsi="Times New Roman" w:cs="Times New Roman"/>
          <w:b/>
          <w:color w:val="011739"/>
          <w:sz w:val="26"/>
          <w:szCs w:val="26"/>
        </w:rPr>
        <w:t>Ь-КОЛЕНОВСКОГО ГОРОДСКОГО ПОСЕ</w:t>
      </w: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>ЛЕНИЯ</w:t>
      </w:r>
    </w:p>
    <w:p w:rsidR="00FF4564" w:rsidRPr="00FF4564" w:rsidRDefault="00FF4564" w:rsidP="00FF4564">
      <w:pPr>
        <w:shd w:val="clear" w:color="auto" w:fill="FFFFFF"/>
        <w:spacing w:after="0"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>НОВОХОПЕРСКОГО МУНИЦИПАЛЬНОГО РАЙОНА</w:t>
      </w:r>
    </w:p>
    <w:p w:rsidR="00FF4564" w:rsidRPr="00FF4564" w:rsidRDefault="00FF4564" w:rsidP="00FF4564">
      <w:pPr>
        <w:shd w:val="clear" w:color="auto" w:fill="FFFFFF"/>
        <w:spacing w:after="0" w:line="179" w:lineRule="atLeast"/>
        <w:jc w:val="center"/>
        <w:rPr>
          <w:rFonts w:ascii="Times New Roman" w:hAnsi="Times New Roman" w:cs="Times New Roman"/>
          <w:b/>
          <w:color w:val="011739"/>
          <w:sz w:val="26"/>
          <w:szCs w:val="26"/>
        </w:rPr>
      </w:pP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 xml:space="preserve">   ВОРОНЕЖСКОЙ  ОБЛАСТИ</w:t>
      </w:r>
    </w:p>
    <w:p w:rsidR="00FF4564" w:rsidRPr="00FF4564" w:rsidRDefault="00FF4564" w:rsidP="00FF4564">
      <w:pPr>
        <w:shd w:val="clear" w:color="auto" w:fill="FFFFFF"/>
        <w:spacing w:after="0" w:line="179" w:lineRule="atLeast"/>
        <w:rPr>
          <w:rFonts w:ascii="Times New Roman" w:hAnsi="Times New Roman" w:cs="Times New Roman"/>
          <w:b/>
          <w:color w:val="011739"/>
          <w:sz w:val="26"/>
          <w:szCs w:val="26"/>
        </w:rPr>
      </w:pPr>
    </w:p>
    <w:p w:rsidR="00FF4564" w:rsidRPr="00FF4564" w:rsidRDefault="00FF4564" w:rsidP="00FF4564">
      <w:pPr>
        <w:shd w:val="clear" w:color="auto" w:fill="FFFFFF"/>
        <w:spacing w:line="179" w:lineRule="atLeast"/>
        <w:rPr>
          <w:rFonts w:ascii="Times New Roman" w:hAnsi="Times New Roman" w:cs="Times New Roman"/>
          <w:b/>
          <w:sz w:val="26"/>
          <w:szCs w:val="26"/>
        </w:rPr>
      </w:pPr>
      <w:r w:rsidRPr="00FF4564">
        <w:rPr>
          <w:rFonts w:ascii="Times New Roman" w:hAnsi="Times New Roman" w:cs="Times New Roman"/>
          <w:b/>
          <w:color w:val="011739"/>
          <w:sz w:val="26"/>
          <w:szCs w:val="26"/>
        </w:rPr>
        <w:t xml:space="preserve">                                                    </w:t>
      </w:r>
      <w:r w:rsidRPr="00FF45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F4564" w:rsidRPr="00FF4564" w:rsidRDefault="00FF4564" w:rsidP="00FF4564">
      <w:pPr>
        <w:shd w:val="clear" w:color="auto" w:fill="FFFFFF"/>
        <w:spacing w:line="179" w:lineRule="atLeast"/>
        <w:rPr>
          <w:rFonts w:ascii="Times New Roman" w:hAnsi="Times New Roman" w:cs="Times New Roman"/>
          <w:b/>
          <w:color w:val="011739"/>
          <w:sz w:val="26"/>
          <w:szCs w:val="26"/>
        </w:rPr>
      </w:pPr>
    </w:p>
    <w:p w:rsidR="00FF4564" w:rsidRPr="00FF4564" w:rsidRDefault="00FF4564" w:rsidP="00FF4564">
      <w:pPr>
        <w:shd w:val="clear" w:color="auto" w:fill="FFFFFF"/>
        <w:spacing w:after="0" w:line="179" w:lineRule="atLeast"/>
        <w:rPr>
          <w:rFonts w:ascii="Times New Roman" w:hAnsi="Times New Roman" w:cs="Times New Roman"/>
          <w:sz w:val="26"/>
          <w:szCs w:val="26"/>
          <w:lang w:eastAsia="x-none"/>
        </w:rPr>
      </w:pPr>
      <w:r w:rsidRPr="00FF4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от </w:t>
      </w:r>
      <w:r w:rsidRPr="00FF4564">
        <w:rPr>
          <w:rFonts w:ascii="Times New Roman" w:hAnsi="Times New Roman" w:cs="Times New Roman"/>
          <w:sz w:val="26"/>
          <w:szCs w:val="26"/>
          <w:lang w:eastAsia="x-none"/>
        </w:rPr>
        <w:t xml:space="preserve">« </w:t>
      </w:r>
      <w:r w:rsidR="00233CAB">
        <w:rPr>
          <w:rFonts w:ascii="Times New Roman" w:hAnsi="Times New Roman" w:cs="Times New Roman"/>
          <w:sz w:val="26"/>
          <w:szCs w:val="26"/>
          <w:lang w:eastAsia="x-none"/>
        </w:rPr>
        <w:t>20</w:t>
      </w:r>
      <w:r w:rsidRPr="00FF4564">
        <w:rPr>
          <w:rFonts w:ascii="Times New Roman" w:hAnsi="Times New Roman" w:cs="Times New Roman"/>
          <w:sz w:val="26"/>
          <w:szCs w:val="26"/>
          <w:lang w:eastAsia="x-none"/>
        </w:rPr>
        <w:t xml:space="preserve">» </w:t>
      </w:r>
      <w:r w:rsidR="00233CAB">
        <w:rPr>
          <w:rFonts w:ascii="Times New Roman" w:hAnsi="Times New Roman" w:cs="Times New Roman"/>
          <w:sz w:val="26"/>
          <w:szCs w:val="26"/>
          <w:lang w:eastAsia="x-none"/>
        </w:rPr>
        <w:t xml:space="preserve"> мая </w:t>
      </w:r>
      <w:r w:rsidRPr="00FF4564">
        <w:rPr>
          <w:rFonts w:ascii="Times New Roman" w:hAnsi="Times New Roman" w:cs="Times New Roman"/>
          <w:sz w:val="26"/>
          <w:szCs w:val="26"/>
          <w:lang w:val="x-none" w:eastAsia="x-none"/>
        </w:rPr>
        <w:t>20</w:t>
      </w:r>
      <w:r w:rsidRPr="00FF4564">
        <w:rPr>
          <w:rFonts w:ascii="Times New Roman" w:hAnsi="Times New Roman" w:cs="Times New Roman"/>
          <w:sz w:val="26"/>
          <w:szCs w:val="26"/>
          <w:lang w:eastAsia="x-none"/>
        </w:rPr>
        <w:t>22</w:t>
      </w:r>
      <w:r w:rsidRPr="00FF4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г. </w:t>
      </w:r>
      <w:r w:rsidRPr="00FF4564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Pr="00FF456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№ </w:t>
      </w:r>
      <w:r w:rsidR="00233CAB">
        <w:rPr>
          <w:rFonts w:ascii="Times New Roman" w:hAnsi="Times New Roman" w:cs="Times New Roman"/>
          <w:sz w:val="26"/>
          <w:szCs w:val="26"/>
          <w:lang w:eastAsia="x-none"/>
        </w:rPr>
        <w:t>92</w:t>
      </w:r>
    </w:p>
    <w:p w:rsidR="00FF4564" w:rsidRPr="00233CAB" w:rsidRDefault="00FF4564" w:rsidP="00FF4564">
      <w:pPr>
        <w:shd w:val="clear" w:color="auto" w:fill="FFFFFF"/>
        <w:spacing w:after="0" w:line="179" w:lineRule="atLeast"/>
        <w:rPr>
          <w:rFonts w:ascii="Times New Roman" w:hAnsi="Times New Roman" w:cs="Times New Roman"/>
          <w:sz w:val="20"/>
          <w:szCs w:val="20"/>
          <w:lang w:eastAsia="x-none"/>
        </w:rPr>
      </w:pPr>
      <w:r w:rsidRPr="00233CAB">
        <w:rPr>
          <w:rFonts w:ascii="Times New Roman" w:hAnsi="Times New Roman" w:cs="Times New Roman"/>
          <w:sz w:val="20"/>
          <w:szCs w:val="20"/>
          <w:lang w:eastAsia="x-none"/>
        </w:rPr>
        <w:t>рабочий поселок Елань-Коленовский</w:t>
      </w:r>
    </w:p>
    <w:p w:rsidR="00F71D08" w:rsidRPr="00E57B6D" w:rsidRDefault="00F71D08" w:rsidP="00741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1D08" w:rsidRPr="00E57B6D" w:rsidRDefault="00F71D08" w:rsidP="002A799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</w:t>
      </w:r>
      <w:proofErr w:type="gramStart"/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>эвакуационных</w:t>
      </w:r>
      <w:proofErr w:type="gramEnd"/>
    </w:p>
    <w:p w:rsidR="00F71D08" w:rsidRPr="00E57B6D" w:rsidRDefault="00F71D08" w:rsidP="002A799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мероприятий в чрезвычайных</w:t>
      </w:r>
    </w:p>
    <w:p w:rsidR="00F71D08" w:rsidRPr="00E57B6D" w:rsidRDefault="00F71D08" w:rsidP="002A799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>ситуациях</w:t>
      </w:r>
    </w:p>
    <w:p w:rsidR="00F71D08" w:rsidRPr="00E57B6D" w:rsidRDefault="00F71D0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4564" w:rsidRDefault="00FD74B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r w:rsidRPr="00FF456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71D08" w:rsidRPr="00FF4564">
        <w:rPr>
          <w:rFonts w:ascii="Times New Roman" w:eastAsia="Times New Roman" w:hAnsi="Times New Roman" w:cs="Times New Roman"/>
          <w:sz w:val="26"/>
          <w:szCs w:val="26"/>
        </w:rPr>
        <w:t>аконом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№ 68-ФЗ от 21.12.1994 года «О защите населения и территорий от чрезвычайных ситуаций природного и техногенного характера», постановлением Правительства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от 30.12.2003 года № 794 «О единой государственной системе предупреждения и ликвидации чрезвычайных ситуаций природного и техногенного характера», постановлением 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>администрации Воронеж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ской области от 2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>2.2006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>129</w:t>
      </w:r>
      <w:r>
        <w:rPr>
          <w:rFonts w:ascii="Times New Roman" w:eastAsia="Times New Roman" w:hAnsi="Times New Roman" w:cs="Times New Roman"/>
          <w:sz w:val="26"/>
          <w:szCs w:val="26"/>
        </w:rPr>
        <w:t>дсп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 проведении эвакуационных мероприятий в чрезвычайных ситуациях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», а также в целях совершенствования координации деятельности </w:t>
      </w:r>
      <w:proofErr w:type="spellStart"/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эвакоорганов</w:t>
      </w:r>
      <w:proofErr w:type="spellEnd"/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в случае чрезвычайных ситуаций,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FF4564">
        <w:rPr>
          <w:rFonts w:ascii="Times New Roman" w:eastAsia="Times New Roman" w:hAnsi="Times New Roman" w:cs="Times New Roman"/>
          <w:sz w:val="26"/>
          <w:szCs w:val="26"/>
        </w:rPr>
        <w:t>Елань-Коленовского городского поселения</w:t>
      </w:r>
      <w:r w:rsidR="00F07187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4564" w:rsidRDefault="00FF4564" w:rsidP="00FF456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F4564" w:rsidRPr="0013186E" w:rsidRDefault="00F71D08" w:rsidP="00FF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о порядке проведения эвакуационных мероприятий при возникновении чрезвычайных ситуаций в мирное время </w:t>
      </w:r>
      <w:r w:rsidR="00FF4564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FF4564" w:rsidRPr="00131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71D08" w:rsidRPr="00E57B6D" w:rsidRDefault="00F71D0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>2. Возложить:</w:t>
      </w:r>
    </w:p>
    <w:p w:rsidR="00F71D08" w:rsidRPr="00E57B6D" w:rsidRDefault="00F71D0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Pr="00FF4564">
        <w:rPr>
          <w:rFonts w:ascii="Times New Roman" w:eastAsia="Times New Roman" w:hAnsi="Times New Roman" w:cs="Times New Roman"/>
          <w:sz w:val="26"/>
          <w:szCs w:val="26"/>
        </w:rPr>
        <w:t>Общее руководство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 за проведением эвакуации населения в </w:t>
      </w:r>
      <w:r w:rsidR="00FF4564">
        <w:rPr>
          <w:rFonts w:ascii="Times New Roman" w:eastAsia="Times New Roman" w:hAnsi="Times New Roman" w:cs="Times New Roman"/>
          <w:sz w:val="26"/>
          <w:szCs w:val="26"/>
        </w:rPr>
        <w:t>Елань-Коленовском городском поселении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FF4564">
        <w:rPr>
          <w:rFonts w:ascii="Times New Roman" w:eastAsia="Times New Roman" w:hAnsi="Times New Roman" w:cs="Times New Roman"/>
          <w:sz w:val="26"/>
          <w:szCs w:val="26"/>
        </w:rPr>
        <w:t>главу Елань-Коленовского городского поселения.</w:t>
      </w:r>
    </w:p>
    <w:p w:rsidR="00F71D08" w:rsidRPr="00E57B6D" w:rsidRDefault="00F71D0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2.2. Непосредственную организацию и проведение эвакуационных мероприятий </w:t>
      </w:r>
      <w:r w:rsidR="00783F8B" w:rsidRPr="00E57B6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E57B6D">
        <w:rPr>
          <w:rFonts w:ascii="Times New Roman" w:eastAsia="Times New Roman" w:hAnsi="Times New Roman" w:cs="Times New Roman"/>
          <w:sz w:val="26"/>
          <w:szCs w:val="26"/>
        </w:rPr>
        <w:t>эвакоприёмную</w:t>
      </w:r>
      <w:proofErr w:type="spellEnd"/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 комиссию </w:t>
      </w:r>
      <w:r w:rsidR="00FF4564">
        <w:rPr>
          <w:rFonts w:ascii="Times New Roman" w:eastAsia="Times New Roman" w:hAnsi="Times New Roman" w:cs="Times New Roman"/>
          <w:sz w:val="26"/>
          <w:szCs w:val="26"/>
        </w:rPr>
        <w:t>Елань-Коленовского городского поселения.</w:t>
      </w:r>
    </w:p>
    <w:p w:rsidR="00FF4564" w:rsidRPr="00FF4564" w:rsidRDefault="00FF4564" w:rsidP="00FF4564">
      <w:pPr>
        <w:jc w:val="both"/>
        <w:rPr>
          <w:rFonts w:ascii="Times New Roman" w:eastAsia="Times New Roman" w:hAnsi="Times New Roman" w:cs="Times New Roman"/>
          <w:color w:val="1E1D1E"/>
          <w:sz w:val="26"/>
          <w:szCs w:val="26"/>
        </w:rPr>
      </w:pPr>
      <w:r w:rsidRPr="00FF4564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          3. Настоящее постановление подлежит официальному опубликованию на официальном сайте администрации Елань-Коленовского городского поселения. </w:t>
      </w:r>
      <w:r w:rsidRPr="00FF4564">
        <w:rPr>
          <w:rFonts w:ascii="Times New Roman" w:eastAsia="Times New Roman" w:hAnsi="Times New Roman" w:cs="Times New Roman"/>
          <w:color w:val="1E1D1E"/>
          <w:sz w:val="26"/>
          <w:szCs w:val="26"/>
        </w:rPr>
        <w:br/>
        <w:t xml:space="preserve">          4.    Контроль за исполнением настоящего Постановления оставляю за собой.</w:t>
      </w:r>
    </w:p>
    <w:p w:rsidR="00FF4564" w:rsidRPr="00FF4564" w:rsidRDefault="00FF4564" w:rsidP="00FF456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F4564">
        <w:rPr>
          <w:rFonts w:ascii="Times New Roman" w:eastAsia="Times New Roman" w:hAnsi="Times New Roman" w:cs="Times New Roman"/>
          <w:color w:val="1E1D1E"/>
          <w:sz w:val="26"/>
          <w:szCs w:val="26"/>
        </w:rPr>
        <w:t xml:space="preserve">  </w:t>
      </w:r>
      <w:r w:rsidRPr="00FF4564">
        <w:rPr>
          <w:rFonts w:ascii="Times New Roman" w:hAnsi="Times New Roman" w:cs="Times New Roman"/>
          <w:sz w:val="26"/>
          <w:szCs w:val="26"/>
        </w:rPr>
        <w:t xml:space="preserve">Глава Елань-Коленовского </w:t>
      </w:r>
    </w:p>
    <w:p w:rsidR="00FF4564" w:rsidRPr="00FF4564" w:rsidRDefault="00FF4564" w:rsidP="00FF456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564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Pr="00FF4564">
        <w:rPr>
          <w:rFonts w:ascii="Times New Roman" w:hAnsi="Times New Roman" w:cs="Times New Roman"/>
          <w:sz w:val="26"/>
          <w:szCs w:val="26"/>
        </w:rPr>
        <w:tab/>
      </w:r>
      <w:r w:rsidRPr="00FF4564">
        <w:rPr>
          <w:rFonts w:ascii="Times New Roman" w:hAnsi="Times New Roman" w:cs="Times New Roman"/>
          <w:sz w:val="26"/>
          <w:szCs w:val="26"/>
        </w:rPr>
        <w:tab/>
      </w:r>
      <w:r w:rsidRPr="00FF4564">
        <w:rPr>
          <w:rFonts w:ascii="Times New Roman" w:hAnsi="Times New Roman" w:cs="Times New Roman"/>
          <w:sz w:val="26"/>
          <w:szCs w:val="26"/>
        </w:rPr>
        <w:tab/>
      </w:r>
      <w:r w:rsidRPr="00FF4564">
        <w:rPr>
          <w:rFonts w:ascii="Times New Roman" w:hAnsi="Times New Roman" w:cs="Times New Roman"/>
          <w:sz w:val="26"/>
          <w:szCs w:val="26"/>
        </w:rPr>
        <w:tab/>
      </w:r>
      <w:r w:rsidRPr="00FF4564">
        <w:rPr>
          <w:rFonts w:ascii="Times New Roman" w:hAnsi="Times New Roman" w:cs="Times New Roman"/>
          <w:sz w:val="26"/>
          <w:szCs w:val="26"/>
        </w:rPr>
        <w:tab/>
      </w:r>
      <w:r w:rsidRPr="00FF456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FF4564">
        <w:rPr>
          <w:rFonts w:ascii="Times New Roman" w:hAnsi="Times New Roman" w:cs="Times New Roman"/>
          <w:sz w:val="26"/>
          <w:szCs w:val="26"/>
        </w:rPr>
        <w:tab/>
        <w:t>Н.В. Селин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D7E62" w:rsidRPr="00E57B6D" w:rsidTr="00ED7E62">
        <w:tc>
          <w:tcPr>
            <w:tcW w:w="4501" w:type="dxa"/>
          </w:tcPr>
          <w:p w:rsidR="00331D29" w:rsidRDefault="00331D29" w:rsidP="00FF45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  <w:p w:rsidR="00233CAB" w:rsidRDefault="00233CAB" w:rsidP="00FF456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  <w:p w:rsidR="00233CAB" w:rsidRDefault="00ED7E62" w:rsidP="00233CA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E57B6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ПРИЛОЖЕНИЕ </w:t>
            </w:r>
            <w:r w:rsidRPr="00E57B6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к постановлению администрации </w:t>
            </w:r>
            <w:r w:rsidR="00FF456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Елань-Коленовского городского поселения</w:t>
            </w:r>
            <w:r w:rsidR="006A1E9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Новохоперского</w:t>
            </w:r>
            <w:r w:rsidRPr="00E57B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7B6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муниципального района Воронежской области</w:t>
            </w:r>
          </w:p>
          <w:p w:rsidR="00ED7E62" w:rsidRPr="00E57B6D" w:rsidRDefault="00ED7E62" w:rsidP="00233CA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E57B6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от </w:t>
            </w:r>
            <w:r w:rsidR="00233C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мая 2022 г. </w:t>
            </w:r>
            <w:r w:rsidRPr="00E57B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7B6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№ </w:t>
            </w:r>
            <w:r w:rsidR="00233CA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92</w:t>
            </w:r>
            <w:bookmarkStart w:id="0" w:name="_GoBack"/>
            <w:bookmarkEnd w:id="0"/>
          </w:p>
        </w:tc>
      </w:tr>
    </w:tbl>
    <w:p w:rsidR="00E73823" w:rsidRPr="00E57B6D" w:rsidRDefault="00E73823" w:rsidP="002A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71D08" w:rsidRPr="00E57B6D" w:rsidRDefault="00F71D08" w:rsidP="002A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F71D08" w:rsidRPr="00E57B6D" w:rsidRDefault="00F71D08" w:rsidP="002A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проведения эвакуационных мероприятий при возникновении чрезвычайных ситуаций в мирное время</w:t>
      </w:r>
    </w:p>
    <w:p w:rsidR="00E73823" w:rsidRPr="00E57B6D" w:rsidRDefault="00E73823" w:rsidP="002A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1. Настоящее Положение определяет основные задачи, порядок планиро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вания, организации и проведения эвакуационных мероприятий на территории </w:t>
      </w:r>
      <w:r w:rsidR="006A1E93">
        <w:rPr>
          <w:rFonts w:ascii="Times New Roman" w:eastAsia="Times New Roman" w:hAnsi="Times New Roman" w:cs="Times New Roman"/>
          <w:sz w:val="26"/>
          <w:szCs w:val="26"/>
        </w:rPr>
        <w:t>Елань-Коленовского городского поселения.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2. Эвакуационные мероприятия планируются и подготавливаются забла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>говременно и осуществляются при необходимости в случае возникновения чрезвычайных ситуаций в мирное время.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>3. В настоящем Положении используются следующие понятия: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>эвакуация населения - комплекс мероприятий по организованному вывозу (выводу) населения из зон чрезвычайной ситуации или вероятной чрезвы</w:t>
      </w:r>
      <w:r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>чайной ситуации (далее - ЧС) природного и техногенного характера и его крат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>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</w:t>
      </w:r>
      <w:r w:rsidR="007E13F1" w:rsidRPr="00E57B6D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 xml:space="preserve"> район);</w:t>
      </w:r>
    </w:p>
    <w:p w:rsidR="00F71D08" w:rsidRPr="00E57B6D" w:rsidRDefault="007E13F1" w:rsidP="002A799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hAnsi="Times New Roman" w:cs="Times New Roman"/>
          <w:sz w:val="26"/>
          <w:szCs w:val="26"/>
        </w:rPr>
        <w:t xml:space="preserve">безопасный район </w:t>
      </w:r>
      <w:r w:rsidR="009C66D7" w:rsidRPr="00E57B6D">
        <w:rPr>
          <w:rFonts w:ascii="Times New Roman" w:hAnsi="Times New Roman" w:cs="Times New Roman"/>
          <w:sz w:val="26"/>
          <w:szCs w:val="26"/>
        </w:rPr>
        <w:t xml:space="preserve">- </w:t>
      </w:r>
      <w:r w:rsidRPr="00E57B6D">
        <w:rPr>
          <w:rFonts w:ascii="Times New Roman" w:hAnsi="Times New Roman" w:cs="Times New Roman"/>
          <w:sz w:val="26"/>
          <w:szCs w:val="26"/>
        </w:rPr>
        <w:t>территория, расположенная вне зон возможных опасност</w:t>
      </w:r>
      <w:r w:rsidR="005C70DE" w:rsidRPr="00E57B6D">
        <w:rPr>
          <w:rFonts w:ascii="Times New Roman" w:hAnsi="Times New Roman" w:cs="Times New Roman"/>
          <w:sz w:val="26"/>
          <w:szCs w:val="26"/>
        </w:rPr>
        <w:t xml:space="preserve">ей, зон возможных разрушений и </w:t>
      </w:r>
      <w:r w:rsidRPr="00E57B6D">
        <w:rPr>
          <w:rFonts w:ascii="Times New Roman" w:hAnsi="Times New Roman" w:cs="Times New Roman"/>
          <w:sz w:val="26"/>
          <w:szCs w:val="26"/>
        </w:rPr>
        <w:t>подготовленная для жизнеобеспечения местного и эвакуированного населения, а также для размещения и хранения материальных и культурных ценностей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жизнеобеспечение населения в ЧС - совокупность взаимоувязанных по времени, ресурсам и месту проведения силами и средствами </w:t>
      </w:r>
      <w:r w:rsidRPr="006A1E93">
        <w:rPr>
          <w:rFonts w:ascii="Times New Roman" w:eastAsia="Times New Roman" w:hAnsi="Times New Roman" w:cs="Times New Roman"/>
          <w:spacing w:val="-1"/>
          <w:sz w:val="26"/>
          <w:szCs w:val="26"/>
        </w:rPr>
        <w:t>Единой</w:t>
      </w:r>
      <w:r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государст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>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</w:t>
      </w:r>
      <w:r w:rsidR="007E13F1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в зонах ЧС, на маршрутах их эвакуации и в местах размещения эвакуированных</w:t>
      </w:r>
      <w:r w:rsidR="007E13F1"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>по нормам и нормативам для условий ЧС.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>4. Виды эвакуации: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>4.1. В зависимости от времени и сроков проведения эвакуация населения</w:t>
      </w:r>
      <w:r w:rsidR="007E13F1"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может быть упреждающая (заблаговременная) и экстренная (безотлагательная).</w:t>
      </w:r>
    </w:p>
    <w:p w:rsidR="00F71D08" w:rsidRPr="00E57B6D" w:rsidRDefault="00F71D08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pacing w:val="-3"/>
          <w:sz w:val="26"/>
          <w:szCs w:val="26"/>
        </w:rPr>
        <w:t>4.2. В зависимости от развития ЧС и численности выводимого из зоны ЧС</w:t>
      </w:r>
      <w:r w:rsidR="007E13F1" w:rsidRPr="00E57B6D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57B6D">
        <w:rPr>
          <w:rFonts w:ascii="Times New Roman" w:eastAsia="Times New Roman" w:hAnsi="Times New Roman" w:cs="Times New Roman"/>
          <w:sz w:val="26"/>
          <w:szCs w:val="26"/>
        </w:rPr>
        <w:t>населения эвакуация может быть локальная или местная.</w:t>
      </w:r>
    </w:p>
    <w:p w:rsidR="00F71D08" w:rsidRPr="00E57B6D" w:rsidRDefault="00F71D08" w:rsidP="002A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7B6D">
        <w:rPr>
          <w:rFonts w:ascii="Times New Roman" w:eastAsia="Times New Roman" w:hAnsi="Times New Roman" w:cs="Times New Roman"/>
          <w:sz w:val="26"/>
          <w:szCs w:val="26"/>
        </w:rPr>
        <w:t>4.3. В зависимости от охвата эвакуационными мероприятиями населения, оказавшегося в зоне ЧС, может проводиться общая и частичная эвакуация.</w:t>
      </w:r>
    </w:p>
    <w:p w:rsidR="00F71D08" w:rsidRPr="00E57B6D" w:rsidRDefault="006A1E93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5</w:t>
      </w:r>
      <w:r w:rsidR="00F71D08"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. Планирование, организация и проведение эвакуации населения в чрезвычайных ситуациях муниципального значения возлагает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ся на </w:t>
      </w:r>
      <w:proofErr w:type="spellStart"/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эвакоприёмную</w:t>
      </w:r>
      <w:proofErr w:type="spellEnd"/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комиссию</w:t>
      </w:r>
      <w:r w:rsidR="00427A4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60F27" w:rsidRPr="00E57B6D" w:rsidRDefault="006A1E93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F60F27" w:rsidRPr="00E57B6D">
        <w:rPr>
          <w:sz w:val="26"/>
          <w:szCs w:val="26"/>
        </w:rPr>
        <w:t xml:space="preserve"> Основные мероприятия, осуществляемые </w:t>
      </w:r>
      <w:proofErr w:type="spellStart"/>
      <w:r w:rsidR="00F60F27" w:rsidRPr="00E57B6D">
        <w:rPr>
          <w:sz w:val="26"/>
          <w:szCs w:val="26"/>
        </w:rPr>
        <w:t>эвакоорганами</w:t>
      </w:r>
      <w:proofErr w:type="spellEnd"/>
      <w:r w:rsidR="00F60F27" w:rsidRPr="00E57B6D">
        <w:rPr>
          <w:sz w:val="26"/>
          <w:szCs w:val="26"/>
        </w:rPr>
        <w:t xml:space="preserve"> при функционировании их в различных режимах:</w:t>
      </w:r>
    </w:p>
    <w:p w:rsidR="00F60F27" w:rsidRPr="00E57B6D" w:rsidRDefault="006A1E93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0F27" w:rsidRPr="00E57B6D">
        <w:rPr>
          <w:sz w:val="26"/>
          <w:szCs w:val="26"/>
        </w:rPr>
        <w:t>.1. В режиме повседневной деятельности - проведение мероприятий по подготовке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ситуациях: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разработка документов плана проведения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>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>- учет населения, попадающего в опасные зоны при возникновении чрезвычайных ситуаций;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>- определение маршрутов эвакуации;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разработка вопросов транспортного, дорожного, технического, медицинского, противохимического обеспечения, охраны общественного порядка, снабжения продуктами питания, предметами первой необходимости при проведении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>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поддержание высокой готовности, совершенствование подготовки </w:t>
      </w:r>
      <w:proofErr w:type="spellStart"/>
      <w:r w:rsidRPr="00E57B6D">
        <w:rPr>
          <w:sz w:val="26"/>
          <w:szCs w:val="26"/>
        </w:rPr>
        <w:t>эвакоорганов</w:t>
      </w:r>
      <w:proofErr w:type="spellEnd"/>
      <w:r w:rsidRPr="00E57B6D">
        <w:rPr>
          <w:sz w:val="26"/>
          <w:szCs w:val="26"/>
        </w:rPr>
        <w:t>, автоколонн и других видов транспорта к эвакуации населения в чрезвычайных ситуациях;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организация взаимодействия всех звеньев, участвующих в проведении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 xml:space="preserve"> или обеспечивающих их проведение;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подготовка </w:t>
      </w:r>
      <w:proofErr w:type="spellStart"/>
      <w:r w:rsidRPr="00E57B6D">
        <w:rPr>
          <w:sz w:val="26"/>
          <w:szCs w:val="26"/>
        </w:rPr>
        <w:t>эвакоорганов</w:t>
      </w:r>
      <w:proofErr w:type="spellEnd"/>
      <w:r w:rsidRPr="00E57B6D">
        <w:rPr>
          <w:sz w:val="26"/>
          <w:szCs w:val="26"/>
        </w:rPr>
        <w:t xml:space="preserve"> всех уровней.</w:t>
      </w:r>
    </w:p>
    <w:p w:rsidR="00F60F27" w:rsidRPr="00E57B6D" w:rsidRDefault="006A1E93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0F27" w:rsidRPr="00E57B6D">
        <w:rPr>
          <w:sz w:val="26"/>
          <w:szCs w:val="26"/>
        </w:rPr>
        <w:t>.2. В режиме повышенной готовности - проведение при необходимости эвакуационных мероприятий: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проверка готовности системы связи и оповещения для работы по обеспечению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 xml:space="preserve"> согласно схемам связи;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уточнение плана эвакуационных мероприятий и списков </w:t>
      </w:r>
      <w:proofErr w:type="spellStart"/>
      <w:r w:rsidRPr="00E57B6D">
        <w:rPr>
          <w:sz w:val="26"/>
          <w:szCs w:val="26"/>
        </w:rPr>
        <w:t>эваконаселения</w:t>
      </w:r>
      <w:proofErr w:type="spellEnd"/>
      <w:r w:rsidRPr="00E57B6D">
        <w:rPr>
          <w:sz w:val="26"/>
          <w:szCs w:val="26"/>
        </w:rPr>
        <w:t>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развертывание работы </w:t>
      </w:r>
      <w:proofErr w:type="spellStart"/>
      <w:r w:rsidRPr="00E57B6D">
        <w:rPr>
          <w:sz w:val="26"/>
          <w:szCs w:val="26"/>
        </w:rPr>
        <w:t>эвакокомиссий</w:t>
      </w:r>
      <w:proofErr w:type="spellEnd"/>
      <w:r w:rsidRPr="00E57B6D">
        <w:rPr>
          <w:sz w:val="26"/>
          <w:szCs w:val="26"/>
        </w:rPr>
        <w:t>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>- контроль за приведением в готовность защитных сооружений в пунктах сбора;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развертывание работы сборных эвакуационных пунктов (далее - </w:t>
      </w:r>
      <w:proofErr w:type="spellStart"/>
      <w:r w:rsidRPr="00E57B6D">
        <w:rPr>
          <w:sz w:val="26"/>
          <w:szCs w:val="26"/>
        </w:rPr>
        <w:t>СЭПов</w:t>
      </w:r>
      <w:proofErr w:type="spellEnd"/>
      <w:r w:rsidRPr="00E57B6D">
        <w:rPr>
          <w:sz w:val="26"/>
          <w:szCs w:val="26"/>
        </w:rPr>
        <w:t xml:space="preserve">) и оперативных групп по управлению </w:t>
      </w:r>
      <w:proofErr w:type="spellStart"/>
      <w:r w:rsidRPr="00E57B6D">
        <w:rPr>
          <w:sz w:val="26"/>
          <w:szCs w:val="26"/>
        </w:rPr>
        <w:t>эвакомероприятиями</w:t>
      </w:r>
      <w:proofErr w:type="spellEnd"/>
      <w:r w:rsidRPr="00E57B6D">
        <w:rPr>
          <w:sz w:val="26"/>
          <w:szCs w:val="26"/>
        </w:rPr>
        <w:t>.</w:t>
      </w:r>
    </w:p>
    <w:p w:rsidR="00F60F27" w:rsidRPr="00E57B6D" w:rsidRDefault="006A1E93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0F27" w:rsidRPr="00E57B6D">
        <w:rPr>
          <w:sz w:val="26"/>
          <w:szCs w:val="26"/>
        </w:rPr>
        <w:t>.3. В режиме чрезвычайной ситуации - проведение мероприятий по жизнеобеспечению населения в чрезвычайных ситуациях: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организация контроля за работой </w:t>
      </w:r>
      <w:proofErr w:type="spellStart"/>
      <w:r w:rsidRPr="00E57B6D">
        <w:rPr>
          <w:sz w:val="26"/>
          <w:szCs w:val="26"/>
        </w:rPr>
        <w:t>эвакоорганов</w:t>
      </w:r>
      <w:proofErr w:type="spellEnd"/>
      <w:r w:rsidRPr="00E57B6D">
        <w:rPr>
          <w:sz w:val="26"/>
          <w:szCs w:val="26"/>
        </w:rPr>
        <w:t xml:space="preserve"> и организаций, обеспечивающих эвакуацию населения согласно планам проведения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>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>- организация информирования населения об обстановке в пунктах эвакуации и в местах размещения;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контроль за ходом и проведением </w:t>
      </w:r>
      <w:proofErr w:type="spellStart"/>
      <w:r w:rsidRPr="00E57B6D">
        <w:rPr>
          <w:sz w:val="26"/>
          <w:szCs w:val="26"/>
        </w:rPr>
        <w:t>эвакомероприятий</w:t>
      </w:r>
      <w:proofErr w:type="spellEnd"/>
      <w:r w:rsidRPr="00E57B6D">
        <w:rPr>
          <w:sz w:val="26"/>
          <w:szCs w:val="26"/>
        </w:rPr>
        <w:t xml:space="preserve"> на местах, учет </w:t>
      </w:r>
      <w:r w:rsidRPr="00E57B6D">
        <w:rPr>
          <w:sz w:val="26"/>
          <w:szCs w:val="26"/>
        </w:rPr>
        <w:lastRenderedPageBreak/>
        <w:t>эвакуируемых в соответствии с планом;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поддержание постоянной связи с </w:t>
      </w:r>
      <w:proofErr w:type="spellStart"/>
      <w:r w:rsidRPr="00E57B6D">
        <w:rPr>
          <w:sz w:val="26"/>
          <w:szCs w:val="26"/>
        </w:rPr>
        <w:t>эвакоорганами</w:t>
      </w:r>
      <w:proofErr w:type="spellEnd"/>
      <w:r w:rsidRPr="00E57B6D">
        <w:rPr>
          <w:sz w:val="26"/>
          <w:szCs w:val="26"/>
        </w:rPr>
        <w:t xml:space="preserve"> всех степеней, транспортными службами;</w:t>
      </w:r>
    </w:p>
    <w:p w:rsidR="00F60F27" w:rsidRPr="00E57B6D" w:rsidRDefault="00F60F27" w:rsidP="002A799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E57B6D">
        <w:rPr>
          <w:sz w:val="26"/>
          <w:szCs w:val="26"/>
        </w:rPr>
        <w:t xml:space="preserve">- организация работ по жизнеобеспечению </w:t>
      </w:r>
      <w:proofErr w:type="spellStart"/>
      <w:r w:rsidRPr="00E57B6D">
        <w:rPr>
          <w:sz w:val="26"/>
          <w:szCs w:val="26"/>
        </w:rPr>
        <w:t>эваконаселения</w:t>
      </w:r>
      <w:proofErr w:type="spellEnd"/>
      <w:r w:rsidRPr="00E57B6D">
        <w:rPr>
          <w:sz w:val="26"/>
          <w:szCs w:val="26"/>
        </w:rPr>
        <w:t>.</w:t>
      </w:r>
    </w:p>
    <w:p w:rsidR="00F71D08" w:rsidRPr="00E57B6D" w:rsidRDefault="006A1E93" w:rsidP="002A79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7</w:t>
      </w:r>
      <w:r w:rsidR="00F71D08"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>. Способы эвакуации и сроки её проведения зависят от масштабов ЧС,</w:t>
      </w:r>
      <w:r w:rsidR="007E13F1" w:rsidRPr="00E57B6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численности оказавшегося в опасной зоне населения, наличия транспорта и</w:t>
      </w:r>
      <w:r w:rsidR="007E13F1" w:rsidRPr="00E57B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1D08"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>других местных условий. Население эвакуируется транспортом, пешим порядком или комбинированным способом, основанным на сочетании вывода макси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мально возможного количества людей с одновременным вывозом остальной части </w:t>
      </w:r>
      <w:r w:rsidR="00997234" w:rsidRPr="00E57B6D">
        <w:rPr>
          <w:rFonts w:ascii="Times New Roman" w:eastAsia="Times New Roman" w:hAnsi="Times New Roman" w:cs="Times New Roman"/>
          <w:sz w:val="26"/>
          <w:szCs w:val="26"/>
        </w:rPr>
        <w:t>населения,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 xml:space="preserve"> имеющимся транспортом. При этом транспортом планируется вывозить, как правило, население, которое не может передвигаться пешим порядком.</w:t>
      </w:r>
    </w:p>
    <w:p w:rsidR="00301A37" w:rsidRPr="00E57B6D" w:rsidRDefault="006A1E93" w:rsidP="002A79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. Эвакуация считается законченной, когда всё подлежащее эвакуации население будет вывезено (выведено) за границы зоны действия поражающих факторов источника ЧС в безопасные районы. Эвакуированное население раз</w:t>
      </w:r>
      <w:r w:rsidR="00F71D08" w:rsidRPr="00E57B6D">
        <w:rPr>
          <w:rFonts w:ascii="Times New Roman" w:eastAsia="Times New Roman" w:hAnsi="Times New Roman" w:cs="Times New Roman"/>
          <w:spacing w:val="-1"/>
          <w:sz w:val="26"/>
          <w:szCs w:val="26"/>
        </w:rPr>
        <w:t>мещается в безопасных районах до особого распоряжения в зависимости от об</w:t>
      </w:r>
      <w:r w:rsidR="00F71D08" w:rsidRPr="00E57B6D">
        <w:rPr>
          <w:rFonts w:ascii="Times New Roman" w:eastAsia="Times New Roman" w:hAnsi="Times New Roman" w:cs="Times New Roman"/>
          <w:sz w:val="26"/>
          <w:szCs w:val="26"/>
        </w:rPr>
        <w:t>становки.</w:t>
      </w:r>
    </w:p>
    <w:sectPr w:rsidR="00301A37" w:rsidRPr="00E57B6D" w:rsidSect="0030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1D08"/>
    <w:rsid w:val="00057985"/>
    <w:rsid w:val="00115A8D"/>
    <w:rsid w:val="00190E6F"/>
    <w:rsid w:val="00233CAB"/>
    <w:rsid w:val="002A7991"/>
    <w:rsid w:val="00301A37"/>
    <w:rsid w:val="003220AB"/>
    <w:rsid w:val="00331D29"/>
    <w:rsid w:val="00427A4A"/>
    <w:rsid w:val="004C15CB"/>
    <w:rsid w:val="004F5099"/>
    <w:rsid w:val="005C70DE"/>
    <w:rsid w:val="006A1E93"/>
    <w:rsid w:val="00741840"/>
    <w:rsid w:val="00752575"/>
    <w:rsid w:val="00783F8B"/>
    <w:rsid w:val="007E13F1"/>
    <w:rsid w:val="00853C8B"/>
    <w:rsid w:val="008C4434"/>
    <w:rsid w:val="00997234"/>
    <w:rsid w:val="009C66D7"/>
    <w:rsid w:val="00A812F8"/>
    <w:rsid w:val="00B233E8"/>
    <w:rsid w:val="00B40FB5"/>
    <w:rsid w:val="00B64B8F"/>
    <w:rsid w:val="00CB6865"/>
    <w:rsid w:val="00CE3484"/>
    <w:rsid w:val="00D242F8"/>
    <w:rsid w:val="00E2075A"/>
    <w:rsid w:val="00E57B6D"/>
    <w:rsid w:val="00E73823"/>
    <w:rsid w:val="00E76CCE"/>
    <w:rsid w:val="00ED7E62"/>
    <w:rsid w:val="00F07187"/>
    <w:rsid w:val="00F60F27"/>
    <w:rsid w:val="00F71D08"/>
    <w:rsid w:val="00FD74B8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37"/>
  </w:style>
  <w:style w:type="paragraph" w:styleId="1">
    <w:name w:val="heading 1"/>
    <w:basedOn w:val="a"/>
    <w:link w:val="10"/>
    <w:uiPriority w:val="9"/>
    <w:qFormat/>
    <w:rsid w:val="00F71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71D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71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D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71D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71D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71D08"/>
    <w:rPr>
      <w:b/>
      <w:bCs/>
    </w:rPr>
  </w:style>
  <w:style w:type="character" w:styleId="a4">
    <w:name w:val="Emphasis"/>
    <w:basedOn w:val="a0"/>
    <w:uiPriority w:val="20"/>
    <w:qFormat/>
    <w:rsid w:val="00F71D08"/>
    <w:rPr>
      <w:i/>
      <w:iCs/>
    </w:rPr>
  </w:style>
  <w:style w:type="character" w:customStyle="1" w:styleId="2">
    <w:name w:val="Заголовок №2_"/>
    <w:basedOn w:val="a0"/>
    <w:link w:val="20"/>
    <w:rsid w:val="00F071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F071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pt">
    <w:name w:val="Заголовок №5 + Интервал 4 pt"/>
    <w:basedOn w:val="5"/>
    <w:rsid w:val="00F07187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07187"/>
    <w:pPr>
      <w:widowControl w:val="0"/>
      <w:shd w:val="clear" w:color="auto" w:fill="FFFFFF"/>
      <w:spacing w:before="240" w:after="36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rsid w:val="00F07187"/>
    <w:pPr>
      <w:widowControl w:val="0"/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60F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ED7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1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Puhonina</dc:creator>
  <cp:keywords/>
  <dc:description/>
  <cp:lastModifiedBy>5656</cp:lastModifiedBy>
  <cp:revision>30</cp:revision>
  <cp:lastPrinted>2022-05-20T12:35:00Z</cp:lastPrinted>
  <dcterms:created xsi:type="dcterms:W3CDTF">2017-08-21T08:46:00Z</dcterms:created>
  <dcterms:modified xsi:type="dcterms:W3CDTF">2022-05-23T10:18:00Z</dcterms:modified>
</cp:coreProperties>
</file>