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DA" w:rsidRDefault="00AE3C0D" w:rsidP="00305CD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305CD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40F16" w:rsidRPr="00C57C32">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p>
    <w:p w:rsidR="00D40F16" w:rsidRPr="00C57C32" w:rsidRDefault="00D40F16" w:rsidP="00D40F16">
      <w:pPr>
        <w:spacing w:after="0"/>
        <w:jc w:val="center"/>
        <w:rPr>
          <w:rFonts w:ascii="Times New Roman" w:hAnsi="Times New Roman" w:cs="Times New Roman"/>
          <w:b/>
          <w:sz w:val="28"/>
          <w:szCs w:val="28"/>
        </w:rPr>
      </w:pPr>
      <w:r w:rsidRPr="00C57C32">
        <w:rPr>
          <w:rFonts w:ascii="Times New Roman" w:hAnsi="Times New Roman" w:cs="Times New Roman"/>
          <w:b/>
          <w:sz w:val="28"/>
          <w:szCs w:val="28"/>
        </w:rPr>
        <w:t>ЕЛАНЬ-КОЛЕНОВСКОГО ГОРОДСКОГО ПОСЕЛЕНИЯ</w:t>
      </w:r>
    </w:p>
    <w:p w:rsidR="00D40F16" w:rsidRPr="00C57C32" w:rsidRDefault="00D40F16" w:rsidP="00D40F16">
      <w:pPr>
        <w:spacing w:after="0"/>
        <w:jc w:val="center"/>
        <w:rPr>
          <w:rFonts w:ascii="Times New Roman" w:hAnsi="Times New Roman" w:cs="Times New Roman"/>
          <w:b/>
          <w:sz w:val="28"/>
          <w:szCs w:val="28"/>
        </w:rPr>
      </w:pPr>
      <w:r w:rsidRPr="00C57C32">
        <w:rPr>
          <w:rFonts w:ascii="Times New Roman" w:hAnsi="Times New Roman" w:cs="Times New Roman"/>
          <w:b/>
          <w:sz w:val="28"/>
          <w:szCs w:val="28"/>
        </w:rPr>
        <w:t>НОВОХОПЕРСКОГО МУНИЦИПАЛЬНОГО РАЙОНА</w:t>
      </w:r>
    </w:p>
    <w:p w:rsidR="00D40F16" w:rsidRPr="00C57C32" w:rsidRDefault="00D40F16" w:rsidP="00D40F16">
      <w:pPr>
        <w:spacing w:after="0"/>
        <w:jc w:val="center"/>
        <w:rPr>
          <w:rFonts w:ascii="Times New Roman" w:hAnsi="Times New Roman" w:cs="Times New Roman"/>
          <w:b/>
          <w:sz w:val="28"/>
          <w:szCs w:val="28"/>
        </w:rPr>
      </w:pPr>
      <w:r w:rsidRPr="00C57C32">
        <w:rPr>
          <w:rFonts w:ascii="Times New Roman" w:hAnsi="Times New Roman" w:cs="Times New Roman"/>
          <w:b/>
          <w:sz w:val="28"/>
          <w:szCs w:val="28"/>
        </w:rPr>
        <w:t>ВОРОНЕЖСКОЙ ОБЛАСТИ</w:t>
      </w:r>
    </w:p>
    <w:p w:rsidR="00D40F16" w:rsidRPr="0036309B" w:rsidRDefault="00D40F16" w:rsidP="00D40F16">
      <w:pPr>
        <w:spacing w:after="0"/>
        <w:jc w:val="center"/>
        <w:rPr>
          <w:rFonts w:ascii="Times New Roman" w:hAnsi="Times New Roman" w:cs="Times New Roman"/>
          <w:b/>
          <w:sz w:val="20"/>
          <w:szCs w:val="20"/>
        </w:rPr>
      </w:pPr>
    </w:p>
    <w:p w:rsidR="00D40F16" w:rsidRPr="00C57C32" w:rsidRDefault="00D40F16" w:rsidP="00D40F16">
      <w:pPr>
        <w:spacing w:after="0"/>
        <w:jc w:val="center"/>
        <w:rPr>
          <w:rFonts w:ascii="Times New Roman" w:hAnsi="Times New Roman" w:cs="Times New Roman"/>
          <w:b/>
          <w:sz w:val="28"/>
          <w:szCs w:val="28"/>
        </w:rPr>
      </w:pPr>
      <w:proofErr w:type="gramStart"/>
      <w:r w:rsidRPr="00C57C32">
        <w:rPr>
          <w:rFonts w:ascii="Times New Roman" w:hAnsi="Times New Roman" w:cs="Times New Roman"/>
          <w:b/>
          <w:sz w:val="28"/>
          <w:szCs w:val="28"/>
        </w:rPr>
        <w:t>П</w:t>
      </w:r>
      <w:proofErr w:type="gramEnd"/>
      <w:r w:rsidRPr="00C57C32">
        <w:rPr>
          <w:rFonts w:ascii="Times New Roman" w:hAnsi="Times New Roman" w:cs="Times New Roman"/>
          <w:b/>
          <w:sz w:val="28"/>
          <w:szCs w:val="28"/>
        </w:rPr>
        <w:t xml:space="preserve"> О С Т А Н О В Л Е Н И Е</w:t>
      </w:r>
    </w:p>
    <w:p w:rsidR="00C57C32" w:rsidRPr="00F403B1" w:rsidRDefault="00C57C32" w:rsidP="00D40F16">
      <w:pPr>
        <w:spacing w:after="0"/>
        <w:jc w:val="center"/>
        <w:rPr>
          <w:rFonts w:ascii="Times New Roman" w:hAnsi="Times New Roman" w:cs="Times New Roman"/>
          <w:b/>
          <w:sz w:val="26"/>
          <w:szCs w:val="26"/>
        </w:rPr>
      </w:pPr>
    </w:p>
    <w:p w:rsidR="00D40F16" w:rsidRDefault="00D40F16" w:rsidP="00C57C32">
      <w:pPr>
        <w:spacing w:after="0"/>
        <w:rPr>
          <w:rFonts w:ascii="Times New Roman" w:hAnsi="Times New Roman" w:cs="Times New Roman"/>
          <w:sz w:val="28"/>
          <w:szCs w:val="28"/>
        </w:rPr>
      </w:pPr>
      <w:r w:rsidRPr="00C57C32">
        <w:rPr>
          <w:rFonts w:ascii="Times New Roman" w:hAnsi="Times New Roman" w:cs="Times New Roman"/>
          <w:sz w:val="28"/>
          <w:szCs w:val="28"/>
        </w:rPr>
        <w:t>«</w:t>
      </w:r>
      <w:r w:rsidR="00305CDA">
        <w:rPr>
          <w:rFonts w:ascii="Times New Roman" w:hAnsi="Times New Roman" w:cs="Times New Roman"/>
          <w:sz w:val="28"/>
          <w:szCs w:val="28"/>
        </w:rPr>
        <w:t>29</w:t>
      </w:r>
      <w:r w:rsidRPr="00C57C32">
        <w:rPr>
          <w:rFonts w:ascii="Times New Roman" w:hAnsi="Times New Roman" w:cs="Times New Roman"/>
          <w:sz w:val="28"/>
          <w:szCs w:val="28"/>
        </w:rPr>
        <w:t xml:space="preserve">» </w:t>
      </w:r>
      <w:r w:rsidR="00305CDA">
        <w:rPr>
          <w:rFonts w:ascii="Times New Roman" w:hAnsi="Times New Roman" w:cs="Times New Roman"/>
          <w:sz w:val="28"/>
          <w:szCs w:val="28"/>
        </w:rPr>
        <w:t xml:space="preserve">марта </w:t>
      </w:r>
      <w:r w:rsidRPr="00C57C32">
        <w:rPr>
          <w:rFonts w:ascii="Times New Roman" w:hAnsi="Times New Roman" w:cs="Times New Roman"/>
          <w:sz w:val="28"/>
          <w:szCs w:val="28"/>
        </w:rPr>
        <w:t xml:space="preserve"> 2017 г.                                                               </w:t>
      </w:r>
      <w:r w:rsidR="00485295">
        <w:rPr>
          <w:rFonts w:ascii="Times New Roman" w:hAnsi="Times New Roman" w:cs="Times New Roman"/>
          <w:sz w:val="28"/>
          <w:szCs w:val="28"/>
        </w:rPr>
        <w:t xml:space="preserve">          </w:t>
      </w:r>
      <w:r w:rsidRPr="00C57C32">
        <w:rPr>
          <w:rFonts w:ascii="Times New Roman" w:hAnsi="Times New Roman" w:cs="Times New Roman"/>
          <w:sz w:val="28"/>
          <w:szCs w:val="28"/>
        </w:rPr>
        <w:t>№</w:t>
      </w:r>
      <w:r w:rsidR="00305CDA">
        <w:rPr>
          <w:rFonts w:ascii="Times New Roman" w:hAnsi="Times New Roman" w:cs="Times New Roman"/>
          <w:sz w:val="28"/>
          <w:szCs w:val="28"/>
        </w:rPr>
        <w:t xml:space="preserve"> 43</w:t>
      </w:r>
    </w:p>
    <w:p w:rsidR="00C57C32" w:rsidRDefault="00C57C32" w:rsidP="00C57C32">
      <w:pPr>
        <w:spacing w:after="0"/>
        <w:rPr>
          <w:rFonts w:ascii="Times New Roman" w:hAnsi="Times New Roman" w:cs="Times New Roman"/>
          <w:sz w:val="28"/>
          <w:szCs w:val="28"/>
        </w:rPr>
      </w:pPr>
      <w:r>
        <w:rPr>
          <w:rFonts w:ascii="Times New Roman" w:hAnsi="Times New Roman" w:cs="Times New Roman"/>
          <w:sz w:val="28"/>
          <w:szCs w:val="28"/>
        </w:rPr>
        <w:t>р.п. Елань-Коленовский</w:t>
      </w:r>
    </w:p>
    <w:p w:rsidR="00C57C32" w:rsidRPr="0036309B" w:rsidRDefault="00C57C32" w:rsidP="00C57C32">
      <w:pPr>
        <w:spacing w:after="0"/>
        <w:rPr>
          <w:rFonts w:ascii="Times New Roman" w:hAnsi="Times New Roman" w:cs="Times New Roman"/>
          <w:sz w:val="20"/>
          <w:szCs w:val="20"/>
        </w:rPr>
      </w:pPr>
    </w:p>
    <w:p w:rsidR="00D40F16" w:rsidRDefault="00D40F16" w:rsidP="00D40F16">
      <w:pPr>
        <w:pStyle w:val="a7"/>
        <w:widowControl w:val="0"/>
        <w:shd w:val="clear" w:color="auto" w:fill="FFFFFF"/>
        <w:spacing w:line="326" w:lineRule="exact"/>
        <w:ind w:left="0" w:right="4535"/>
        <w:jc w:val="both"/>
        <w:rPr>
          <w:b/>
          <w:sz w:val="28"/>
          <w:szCs w:val="28"/>
        </w:rPr>
      </w:pPr>
      <w:r w:rsidRPr="00D40F16">
        <w:rPr>
          <w:b/>
          <w:sz w:val="28"/>
          <w:szCs w:val="28"/>
        </w:rPr>
        <w:t>Об образовании Управляющего совета по реализации программы развития моногорода Елань-Коленовский</w:t>
      </w:r>
      <w:r>
        <w:rPr>
          <w:b/>
          <w:sz w:val="28"/>
          <w:szCs w:val="28"/>
        </w:rPr>
        <w:t xml:space="preserve"> </w:t>
      </w:r>
      <w:r w:rsidRPr="00D40F16">
        <w:rPr>
          <w:b/>
          <w:sz w:val="28"/>
          <w:szCs w:val="28"/>
        </w:rPr>
        <w:t>Новохоперского муниципального</w:t>
      </w:r>
      <w:r w:rsidR="0036309B">
        <w:rPr>
          <w:b/>
          <w:sz w:val="28"/>
          <w:szCs w:val="28"/>
        </w:rPr>
        <w:t xml:space="preserve"> </w:t>
      </w:r>
      <w:r w:rsidRPr="00D40F16">
        <w:rPr>
          <w:b/>
          <w:sz w:val="28"/>
          <w:szCs w:val="28"/>
        </w:rPr>
        <w:t>района Воронежской</w:t>
      </w:r>
      <w:r w:rsidR="0036309B">
        <w:rPr>
          <w:b/>
          <w:sz w:val="28"/>
          <w:szCs w:val="28"/>
        </w:rPr>
        <w:t xml:space="preserve">  </w:t>
      </w:r>
      <w:r w:rsidRPr="00D40F16">
        <w:rPr>
          <w:b/>
          <w:sz w:val="28"/>
          <w:szCs w:val="28"/>
        </w:rPr>
        <w:t xml:space="preserve"> области</w:t>
      </w:r>
    </w:p>
    <w:p w:rsidR="0036309B" w:rsidRPr="0036309B" w:rsidRDefault="0036309B" w:rsidP="00D40F16">
      <w:pPr>
        <w:pStyle w:val="a7"/>
        <w:widowControl w:val="0"/>
        <w:shd w:val="clear" w:color="auto" w:fill="FFFFFF"/>
        <w:spacing w:line="326" w:lineRule="exact"/>
        <w:ind w:left="0" w:right="4535"/>
        <w:jc w:val="both"/>
        <w:rPr>
          <w:b/>
          <w:sz w:val="20"/>
          <w:szCs w:val="20"/>
        </w:rPr>
      </w:pPr>
    </w:p>
    <w:p w:rsidR="00D40F16" w:rsidRPr="00D40F16" w:rsidRDefault="00D40F16" w:rsidP="00D40F16">
      <w:pPr>
        <w:ind w:firstLine="709"/>
        <w:jc w:val="both"/>
        <w:rPr>
          <w:rFonts w:ascii="Times New Roman" w:hAnsi="Times New Roman" w:cs="Times New Roman"/>
          <w:color w:val="000000"/>
          <w:sz w:val="28"/>
          <w:szCs w:val="28"/>
        </w:rPr>
      </w:pPr>
      <w:r w:rsidRPr="00D40F16">
        <w:rPr>
          <w:rFonts w:ascii="Times New Roman" w:hAnsi="Times New Roman" w:cs="Times New Roman"/>
          <w:sz w:val="28"/>
          <w:szCs w:val="28"/>
        </w:rPr>
        <w:t xml:space="preserve">В целях создания комфортной среды проживания и создания благоприятного инвестиционного климата в муниципальном образовании </w:t>
      </w:r>
      <w:r>
        <w:rPr>
          <w:rFonts w:ascii="Times New Roman" w:hAnsi="Times New Roman" w:cs="Times New Roman"/>
          <w:sz w:val="28"/>
          <w:szCs w:val="28"/>
        </w:rPr>
        <w:t>Елань-Коленовском городском поселении</w:t>
      </w:r>
      <w:r w:rsidRPr="00D40F16">
        <w:rPr>
          <w:rFonts w:ascii="Times New Roman" w:hAnsi="Times New Roman" w:cs="Times New Roman"/>
          <w:color w:val="000000"/>
          <w:sz w:val="28"/>
          <w:szCs w:val="28"/>
        </w:rPr>
        <w:t>:</w:t>
      </w:r>
    </w:p>
    <w:p w:rsidR="00D40F16" w:rsidRPr="00D40F16" w:rsidRDefault="00D40F16" w:rsidP="00D40F16">
      <w:pPr>
        <w:pStyle w:val="a4"/>
        <w:numPr>
          <w:ilvl w:val="0"/>
          <w:numId w:val="1"/>
        </w:numPr>
        <w:tabs>
          <w:tab w:val="clear" w:pos="705"/>
          <w:tab w:val="num" w:pos="1260"/>
        </w:tabs>
        <w:ind w:left="0" w:firstLine="709"/>
        <w:rPr>
          <w:rFonts w:ascii="Times New Roman" w:hAnsi="Times New Roman" w:cs="Times New Roman"/>
          <w:color w:val="000000"/>
          <w:sz w:val="28"/>
          <w:szCs w:val="28"/>
        </w:rPr>
      </w:pPr>
      <w:r w:rsidRPr="00D40F16">
        <w:rPr>
          <w:rFonts w:ascii="Times New Roman" w:hAnsi="Times New Roman" w:cs="Times New Roman"/>
          <w:color w:val="000000"/>
          <w:sz w:val="28"/>
          <w:szCs w:val="28"/>
        </w:rPr>
        <w:t xml:space="preserve">Образовать Управляющий совет по реализации программы развития моногорода </w:t>
      </w:r>
      <w:r>
        <w:rPr>
          <w:rFonts w:ascii="Times New Roman" w:hAnsi="Times New Roman" w:cs="Times New Roman"/>
          <w:color w:val="000000"/>
          <w:sz w:val="28"/>
          <w:szCs w:val="28"/>
        </w:rPr>
        <w:t>Елань-Коленовский Новохоперского муниципального района Воронежской области.</w:t>
      </w:r>
    </w:p>
    <w:p w:rsidR="00D40F16" w:rsidRPr="00D40F16" w:rsidRDefault="00D40F16" w:rsidP="00D40F16">
      <w:pPr>
        <w:pStyle w:val="a4"/>
        <w:numPr>
          <w:ilvl w:val="0"/>
          <w:numId w:val="1"/>
        </w:numPr>
        <w:tabs>
          <w:tab w:val="clear" w:pos="705"/>
          <w:tab w:val="num" w:pos="1260"/>
        </w:tabs>
        <w:ind w:left="0" w:firstLine="709"/>
        <w:rPr>
          <w:rFonts w:ascii="Times New Roman" w:hAnsi="Times New Roman" w:cs="Times New Roman"/>
          <w:color w:val="000000"/>
          <w:sz w:val="28"/>
          <w:szCs w:val="28"/>
        </w:rPr>
      </w:pPr>
      <w:r w:rsidRPr="00D40F16">
        <w:rPr>
          <w:rFonts w:ascii="Times New Roman" w:hAnsi="Times New Roman" w:cs="Times New Roman"/>
          <w:color w:val="000000"/>
          <w:sz w:val="28"/>
          <w:szCs w:val="28"/>
        </w:rPr>
        <w:t xml:space="preserve">Утвердить положение </w:t>
      </w:r>
      <w:r w:rsidRPr="00D40F16">
        <w:rPr>
          <w:rFonts w:ascii="Times New Roman" w:hAnsi="Times New Roman" w:cs="Times New Roman"/>
          <w:sz w:val="28"/>
          <w:szCs w:val="28"/>
        </w:rPr>
        <w:t xml:space="preserve">об Управляющем совете по </w:t>
      </w:r>
      <w:r w:rsidRPr="00D40F16">
        <w:rPr>
          <w:rFonts w:ascii="Times New Roman" w:hAnsi="Times New Roman" w:cs="Times New Roman"/>
          <w:color w:val="000000"/>
          <w:sz w:val="28"/>
          <w:szCs w:val="28"/>
        </w:rPr>
        <w:t xml:space="preserve">реализации программы развития </w:t>
      </w:r>
      <w:r w:rsidRPr="00D40F16">
        <w:rPr>
          <w:rFonts w:ascii="Times New Roman" w:hAnsi="Times New Roman" w:cs="Times New Roman"/>
          <w:sz w:val="28"/>
          <w:szCs w:val="28"/>
        </w:rPr>
        <w:t xml:space="preserve">моногорода </w:t>
      </w:r>
      <w:r>
        <w:rPr>
          <w:rFonts w:ascii="Times New Roman" w:hAnsi="Times New Roman" w:cs="Times New Roman"/>
          <w:color w:val="000000"/>
          <w:sz w:val="28"/>
          <w:szCs w:val="28"/>
        </w:rPr>
        <w:t>Елань-Коленовский Новохоперского муниципального района Воронежской области</w:t>
      </w:r>
      <w:r w:rsidRPr="00D40F16">
        <w:rPr>
          <w:rFonts w:ascii="Times New Roman" w:hAnsi="Times New Roman" w:cs="Times New Roman"/>
          <w:color w:val="000000"/>
          <w:sz w:val="28"/>
          <w:szCs w:val="28"/>
        </w:rPr>
        <w:t xml:space="preserve"> согласно приложению № 1.</w:t>
      </w:r>
    </w:p>
    <w:p w:rsidR="00D40F16" w:rsidRPr="00D40F16" w:rsidRDefault="00D40F16" w:rsidP="00D40F16">
      <w:pPr>
        <w:pStyle w:val="a4"/>
        <w:numPr>
          <w:ilvl w:val="0"/>
          <w:numId w:val="1"/>
        </w:numPr>
        <w:tabs>
          <w:tab w:val="clear" w:pos="705"/>
          <w:tab w:val="num" w:pos="1260"/>
        </w:tabs>
        <w:ind w:left="0" w:firstLine="709"/>
        <w:rPr>
          <w:rFonts w:ascii="Times New Roman" w:hAnsi="Times New Roman" w:cs="Times New Roman"/>
          <w:color w:val="000000"/>
          <w:sz w:val="28"/>
          <w:szCs w:val="28"/>
        </w:rPr>
      </w:pPr>
      <w:r w:rsidRPr="00D40F16">
        <w:rPr>
          <w:rFonts w:ascii="Times New Roman" w:hAnsi="Times New Roman" w:cs="Times New Roman"/>
          <w:color w:val="000000"/>
          <w:sz w:val="28"/>
          <w:szCs w:val="28"/>
        </w:rPr>
        <w:t>Утвердить состав Управляющего совета</w:t>
      </w:r>
      <w:r>
        <w:rPr>
          <w:rFonts w:ascii="Times New Roman" w:hAnsi="Times New Roman" w:cs="Times New Roman"/>
          <w:color w:val="000000"/>
          <w:sz w:val="28"/>
          <w:szCs w:val="28"/>
        </w:rPr>
        <w:t xml:space="preserve"> </w:t>
      </w:r>
      <w:r w:rsidRPr="00D40F16">
        <w:rPr>
          <w:rFonts w:ascii="Times New Roman" w:hAnsi="Times New Roman" w:cs="Times New Roman"/>
          <w:sz w:val="28"/>
          <w:szCs w:val="28"/>
        </w:rPr>
        <w:t xml:space="preserve">по </w:t>
      </w:r>
      <w:r w:rsidRPr="00D40F16">
        <w:rPr>
          <w:rFonts w:ascii="Times New Roman" w:hAnsi="Times New Roman" w:cs="Times New Roman"/>
          <w:color w:val="000000"/>
          <w:sz w:val="28"/>
          <w:szCs w:val="28"/>
        </w:rPr>
        <w:t>реализации программы развития</w:t>
      </w:r>
      <w:r w:rsidRPr="00D40F16">
        <w:rPr>
          <w:rFonts w:ascii="Times New Roman" w:hAnsi="Times New Roman" w:cs="Times New Roman"/>
          <w:sz w:val="28"/>
          <w:szCs w:val="28"/>
        </w:rPr>
        <w:t xml:space="preserve"> моногорода </w:t>
      </w:r>
      <w:r>
        <w:rPr>
          <w:rFonts w:ascii="Times New Roman" w:hAnsi="Times New Roman" w:cs="Times New Roman"/>
          <w:color w:val="000000"/>
          <w:sz w:val="28"/>
          <w:szCs w:val="28"/>
        </w:rPr>
        <w:t>Елань-Коленовский Новохоперского муниципального района Воронежской области</w:t>
      </w:r>
      <w:r w:rsidRPr="00D40F16">
        <w:rPr>
          <w:rFonts w:ascii="Times New Roman" w:hAnsi="Times New Roman" w:cs="Times New Roman"/>
          <w:color w:val="000000"/>
          <w:sz w:val="28"/>
          <w:szCs w:val="28"/>
        </w:rPr>
        <w:t xml:space="preserve"> </w:t>
      </w:r>
      <w:r w:rsidR="0036309B">
        <w:rPr>
          <w:rFonts w:ascii="Times New Roman" w:hAnsi="Times New Roman" w:cs="Times New Roman"/>
          <w:color w:val="000000"/>
          <w:sz w:val="28"/>
          <w:szCs w:val="28"/>
        </w:rPr>
        <w:t xml:space="preserve"> согласно </w:t>
      </w:r>
      <w:r w:rsidRPr="00D40F16">
        <w:rPr>
          <w:rFonts w:ascii="Times New Roman" w:hAnsi="Times New Roman" w:cs="Times New Roman"/>
          <w:color w:val="000000"/>
          <w:sz w:val="28"/>
          <w:szCs w:val="28"/>
        </w:rPr>
        <w:t>приложению № 2.</w:t>
      </w:r>
    </w:p>
    <w:p w:rsidR="00D40F16" w:rsidRDefault="00D40F16" w:rsidP="00D40F16">
      <w:pPr>
        <w:pStyle w:val="a4"/>
        <w:numPr>
          <w:ilvl w:val="0"/>
          <w:numId w:val="1"/>
        </w:numPr>
        <w:tabs>
          <w:tab w:val="clear" w:pos="705"/>
          <w:tab w:val="num" w:pos="1260"/>
        </w:tabs>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Р</w:t>
      </w:r>
      <w:r w:rsidRPr="00D40F16">
        <w:rPr>
          <w:rFonts w:ascii="Times New Roman" w:hAnsi="Times New Roman" w:cs="Times New Roman"/>
          <w:color w:val="000000"/>
          <w:sz w:val="28"/>
          <w:szCs w:val="28"/>
        </w:rPr>
        <w:t xml:space="preserve">азместить настоящего постановления на официальном сайте администрации </w:t>
      </w:r>
      <w:r>
        <w:rPr>
          <w:rFonts w:ascii="Times New Roman" w:hAnsi="Times New Roman" w:cs="Times New Roman"/>
          <w:color w:val="000000"/>
          <w:sz w:val="28"/>
          <w:szCs w:val="28"/>
        </w:rPr>
        <w:t xml:space="preserve">Елань-Коленовского городского поселения </w:t>
      </w:r>
      <w:r w:rsidRPr="00D40F16">
        <w:rPr>
          <w:rFonts w:ascii="Times New Roman" w:hAnsi="Times New Roman" w:cs="Times New Roman"/>
          <w:color w:val="000000"/>
          <w:sz w:val="28"/>
          <w:szCs w:val="28"/>
        </w:rPr>
        <w:t>http://rpe-kolenovskiy.ru/</w:t>
      </w:r>
      <w:r>
        <w:rPr>
          <w:rFonts w:ascii="Times New Roman" w:hAnsi="Times New Roman" w:cs="Times New Roman"/>
          <w:color w:val="000000"/>
          <w:sz w:val="28"/>
          <w:szCs w:val="28"/>
        </w:rPr>
        <w:t xml:space="preserve"> </w:t>
      </w:r>
      <w:r w:rsidRPr="00D40F16">
        <w:rPr>
          <w:rFonts w:ascii="Times New Roman" w:hAnsi="Times New Roman" w:cs="Times New Roman"/>
          <w:color w:val="000000"/>
          <w:sz w:val="28"/>
          <w:szCs w:val="28"/>
        </w:rPr>
        <w:t>в сети «Интернет».</w:t>
      </w:r>
    </w:p>
    <w:p w:rsidR="001834FC" w:rsidRPr="001834FC" w:rsidRDefault="001834FC" w:rsidP="00D40F16">
      <w:pPr>
        <w:pStyle w:val="a4"/>
        <w:numPr>
          <w:ilvl w:val="0"/>
          <w:numId w:val="1"/>
        </w:numPr>
        <w:tabs>
          <w:tab w:val="clear" w:pos="705"/>
          <w:tab w:val="num" w:pos="1260"/>
        </w:tabs>
        <w:ind w:left="0" w:firstLine="709"/>
        <w:rPr>
          <w:rFonts w:ascii="Times New Roman" w:hAnsi="Times New Roman" w:cs="Times New Roman"/>
          <w:color w:val="000000"/>
          <w:sz w:val="28"/>
          <w:szCs w:val="28"/>
        </w:rPr>
      </w:pPr>
      <w:r>
        <w:rPr>
          <w:rFonts w:ascii="Times New Roman" w:hAnsi="Times New Roman"/>
          <w:sz w:val="28"/>
          <w:szCs w:val="28"/>
        </w:rPr>
        <w:t>Обнародовать настоящее постановление на доске объявлений администрации Елань-Коленовского городского поселения</w:t>
      </w:r>
      <w:r>
        <w:rPr>
          <w:sz w:val="28"/>
          <w:szCs w:val="28"/>
        </w:rPr>
        <w:t>.</w:t>
      </w:r>
    </w:p>
    <w:p w:rsidR="00D40F16" w:rsidRPr="00D40F16" w:rsidRDefault="001834FC" w:rsidP="00D40F16">
      <w:pPr>
        <w:pStyle w:val="a4"/>
        <w:numPr>
          <w:ilvl w:val="0"/>
          <w:numId w:val="1"/>
        </w:numPr>
        <w:tabs>
          <w:tab w:val="clear" w:pos="705"/>
          <w:tab w:val="num" w:pos="1260"/>
        </w:tabs>
        <w:ind w:left="0" w:firstLine="709"/>
        <w:rPr>
          <w:rFonts w:ascii="Times New Roman" w:hAnsi="Times New Roman" w:cs="Times New Roman"/>
          <w:color w:val="000000"/>
          <w:sz w:val="28"/>
          <w:szCs w:val="28"/>
        </w:rPr>
      </w:pPr>
      <w:r>
        <w:rPr>
          <w:sz w:val="28"/>
          <w:szCs w:val="28"/>
        </w:rPr>
        <w:t xml:space="preserve">       </w:t>
      </w:r>
      <w:proofErr w:type="gramStart"/>
      <w:r w:rsidR="00D40F16" w:rsidRPr="00D40F16">
        <w:rPr>
          <w:rFonts w:ascii="Times New Roman" w:hAnsi="Times New Roman" w:cs="Times New Roman"/>
          <w:color w:val="000000"/>
          <w:sz w:val="28"/>
          <w:szCs w:val="28"/>
        </w:rPr>
        <w:t>Контроль за</w:t>
      </w:r>
      <w:proofErr w:type="gramEnd"/>
      <w:r w:rsidR="00D40F16" w:rsidRPr="00D40F16">
        <w:rPr>
          <w:rFonts w:ascii="Times New Roman" w:hAnsi="Times New Roman" w:cs="Times New Roman"/>
          <w:color w:val="000000"/>
          <w:sz w:val="28"/>
          <w:szCs w:val="28"/>
        </w:rPr>
        <w:t xml:space="preserve"> исполнением настоящего постановления оставляю за собой. </w:t>
      </w:r>
    </w:p>
    <w:p w:rsidR="00D40F16" w:rsidRDefault="00D40F16" w:rsidP="00D40F16">
      <w:pPr>
        <w:pStyle w:val="a4"/>
        <w:numPr>
          <w:ilvl w:val="0"/>
          <w:numId w:val="1"/>
        </w:numPr>
        <w:tabs>
          <w:tab w:val="clear" w:pos="705"/>
          <w:tab w:val="num" w:pos="1260"/>
        </w:tabs>
        <w:ind w:left="0" w:firstLine="709"/>
        <w:rPr>
          <w:rFonts w:ascii="Times New Roman" w:hAnsi="Times New Roman" w:cs="Times New Roman"/>
          <w:color w:val="000000"/>
          <w:sz w:val="28"/>
          <w:szCs w:val="28"/>
        </w:rPr>
      </w:pPr>
      <w:r w:rsidRPr="00D40F16">
        <w:rPr>
          <w:rFonts w:ascii="Times New Roman" w:hAnsi="Times New Roman" w:cs="Times New Roman"/>
          <w:color w:val="000000"/>
          <w:sz w:val="28"/>
          <w:szCs w:val="28"/>
        </w:rPr>
        <w:t>Постановление вступает в силу со дня его подписания.</w:t>
      </w:r>
    </w:p>
    <w:p w:rsidR="0036309B" w:rsidRPr="00D40F16" w:rsidRDefault="0036309B" w:rsidP="0036309B">
      <w:pPr>
        <w:pStyle w:val="a4"/>
        <w:tabs>
          <w:tab w:val="num" w:pos="1260"/>
        </w:tabs>
        <w:ind w:left="709" w:firstLine="0"/>
        <w:rPr>
          <w:rFonts w:ascii="Times New Roman" w:hAnsi="Times New Roman" w:cs="Times New Roman"/>
          <w:color w:val="000000"/>
          <w:sz w:val="28"/>
          <w:szCs w:val="28"/>
        </w:rPr>
      </w:pPr>
    </w:p>
    <w:p w:rsidR="00D40F16" w:rsidRPr="001834FC" w:rsidRDefault="00D40F16" w:rsidP="001834FC">
      <w:pPr>
        <w:pStyle w:val="2"/>
        <w:ind w:right="-82"/>
        <w:jc w:val="both"/>
        <w:rPr>
          <w:b w:val="0"/>
          <w:color w:val="000000"/>
          <w:spacing w:val="-1"/>
          <w:sz w:val="28"/>
          <w:szCs w:val="28"/>
        </w:rPr>
      </w:pPr>
      <w:r w:rsidRPr="001834FC">
        <w:rPr>
          <w:b w:val="0"/>
          <w:color w:val="000000"/>
          <w:spacing w:val="-1"/>
          <w:sz w:val="28"/>
          <w:szCs w:val="28"/>
        </w:rPr>
        <w:t xml:space="preserve">Глава </w:t>
      </w:r>
      <w:r w:rsidR="001834FC" w:rsidRPr="001834FC">
        <w:rPr>
          <w:b w:val="0"/>
          <w:color w:val="000000"/>
          <w:spacing w:val="-1"/>
          <w:sz w:val="28"/>
          <w:szCs w:val="28"/>
        </w:rPr>
        <w:t xml:space="preserve">администрации </w:t>
      </w:r>
    </w:p>
    <w:p w:rsidR="001834FC" w:rsidRPr="001834FC" w:rsidRDefault="001834FC" w:rsidP="001834FC">
      <w:pPr>
        <w:spacing w:after="0"/>
        <w:rPr>
          <w:rFonts w:ascii="Times New Roman" w:hAnsi="Times New Roman" w:cs="Times New Roman"/>
          <w:sz w:val="28"/>
          <w:szCs w:val="28"/>
        </w:rPr>
      </w:pPr>
      <w:r w:rsidRPr="001834FC">
        <w:rPr>
          <w:rFonts w:ascii="Times New Roman" w:hAnsi="Times New Roman" w:cs="Times New Roman"/>
          <w:sz w:val="28"/>
          <w:szCs w:val="28"/>
        </w:rPr>
        <w:t>Елань-Коленовского</w:t>
      </w:r>
    </w:p>
    <w:p w:rsidR="001834FC" w:rsidRPr="001834FC" w:rsidRDefault="001834FC" w:rsidP="001834FC">
      <w:pPr>
        <w:spacing w:after="0"/>
        <w:rPr>
          <w:rFonts w:ascii="Times New Roman" w:hAnsi="Times New Roman" w:cs="Times New Roman"/>
          <w:sz w:val="28"/>
          <w:szCs w:val="28"/>
        </w:rPr>
      </w:pPr>
      <w:r w:rsidRPr="001834FC">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А.Ю. </w:t>
      </w:r>
      <w:proofErr w:type="spellStart"/>
      <w:r>
        <w:rPr>
          <w:rFonts w:ascii="Times New Roman" w:hAnsi="Times New Roman" w:cs="Times New Roman"/>
          <w:sz w:val="28"/>
          <w:szCs w:val="28"/>
        </w:rPr>
        <w:t>Подшивалов</w:t>
      </w:r>
      <w:proofErr w:type="spellEnd"/>
      <w:r w:rsidRPr="001834FC">
        <w:rPr>
          <w:rFonts w:ascii="Times New Roman" w:hAnsi="Times New Roman" w:cs="Times New Roman"/>
          <w:sz w:val="28"/>
          <w:szCs w:val="28"/>
        </w:rPr>
        <w:t xml:space="preserve">         </w:t>
      </w:r>
    </w:p>
    <w:p w:rsidR="00D40F16" w:rsidRPr="00D40F16" w:rsidRDefault="00D40F16" w:rsidP="00D40F16">
      <w:pPr>
        <w:ind w:right="4854"/>
        <w:rPr>
          <w:rFonts w:ascii="Times New Roman" w:hAnsi="Times New Roman" w:cs="Times New Roman"/>
          <w:color w:val="000000"/>
          <w:sz w:val="28"/>
          <w:szCs w:val="28"/>
        </w:rPr>
      </w:pPr>
    </w:p>
    <w:p w:rsidR="00D40F16" w:rsidRPr="00D40F16" w:rsidRDefault="005C34CD" w:rsidP="00D40F16">
      <w:pPr>
        <w:tabs>
          <w:tab w:val="left" w:pos="5970"/>
        </w:tabs>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Text Box 11" o:spid="_x0000_s1026" type="#_x0000_t202" style="position:absolute;left:0;text-align:left;margin-left:252.9pt;margin-top:-13.4pt;width:207.6pt;height:95.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" stroked="f">
            <v:textbox>
              <w:txbxContent>
                <w:p w:rsidR="00D40F16" w:rsidRPr="001834FC" w:rsidRDefault="00D40F16" w:rsidP="001834FC">
                  <w:pPr>
                    <w:spacing w:after="0"/>
                    <w:jc w:val="both"/>
                    <w:rPr>
                      <w:rFonts w:ascii="Times New Roman" w:hAnsi="Times New Roman" w:cs="Times New Roman"/>
                      <w:sz w:val="24"/>
                      <w:szCs w:val="24"/>
                    </w:rPr>
                  </w:pPr>
                  <w:r w:rsidRPr="001834FC">
                    <w:rPr>
                      <w:rFonts w:ascii="Times New Roman" w:hAnsi="Times New Roman" w:cs="Times New Roman"/>
                      <w:sz w:val="24"/>
                      <w:szCs w:val="24"/>
                    </w:rPr>
                    <w:t>Приложение № 1</w:t>
                  </w:r>
                </w:p>
                <w:p w:rsidR="00D40F16" w:rsidRDefault="00D40F16" w:rsidP="001834FC">
                  <w:pPr>
                    <w:spacing w:after="0"/>
                    <w:jc w:val="both"/>
                    <w:rPr>
                      <w:rFonts w:ascii="Times New Roman" w:hAnsi="Times New Roman" w:cs="Times New Roman"/>
                      <w:sz w:val="24"/>
                      <w:szCs w:val="24"/>
                    </w:rPr>
                  </w:pPr>
                  <w:r w:rsidRPr="001834FC">
                    <w:rPr>
                      <w:rFonts w:ascii="Times New Roman" w:hAnsi="Times New Roman" w:cs="Times New Roman"/>
                      <w:sz w:val="24"/>
                      <w:szCs w:val="24"/>
                    </w:rPr>
                    <w:t>к постановлению администрации</w:t>
                  </w:r>
                </w:p>
                <w:p w:rsidR="001834FC" w:rsidRDefault="001834FC" w:rsidP="001834FC">
                  <w:pPr>
                    <w:spacing w:after="0"/>
                    <w:jc w:val="both"/>
                    <w:rPr>
                      <w:rFonts w:ascii="Times New Roman" w:hAnsi="Times New Roman" w:cs="Times New Roman"/>
                      <w:sz w:val="24"/>
                      <w:szCs w:val="24"/>
                    </w:rPr>
                  </w:pPr>
                  <w:r>
                    <w:rPr>
                      <w:rFonts w:ascii="Times New Roman" w:hAnsi="Times New Roman" w:cs="Times New Roman"/>
                      <w:sz w:val="24"/>
                      <w:szCs w:val="24"/>
                    </w:rPr>
                    <w:t>Елань-Коленовского городского поселения</w:t>
                  </w:r>
                </w:p>
                <w:p w:rsidR="001834FC" w:rsidRPr="001834FC" w:rsidRDefault="001834FC" w:rsidP="001834FC">
                  <w:pPr>
                    <w:spacing w:after="0"/>
                    <w:jc w:val="both"/>
                    <w:rPr>
                      <w:rFonts w:ascii="Times New Roman" w:hAnsi="Times New Roman" w:cs="Times New Roman"/>
                      <w:sz w:val="24"/>
                      <w:szCs w:val="24"/>
                    </w:rPr>
                  </w:pPr>
                  <w:r>
                    <w:rPr>
                      <w:rFonts w:ascii="Times New Roman" w:hAnsi="Times New Roman" w:cs="Times New Roman"/>
                      <w:sz w:val="24"/>
                      <w:szCs w:val="24"/>
                    </w:rPr>
                    <w:t>от</w:t>
                  </w:r>
                  <w:r w:rsidR="00305CDA">
                    <w:rPr>
                      <w:rFonts w:ascii="Times New Roman" w:hAnsi="Times New Roman" w:cs="Times New Roman"/>
                      <w:sz w:val="24"/>
                      <w:szCs w:val="24"/>
                    </w:rPr>
                    <w:t xml:space="preserve">29 марта </w:t>
                  </w:r>
                  <w:r>
                    <w:rPr>
                      <w:rFonts w:ascii="Times New Roman" w:hAnsi="Times New Roman" w:cs="Times New Roman"/>
                      <w:sz w:val="24"/>
                      <w:szCs w:val="24"/>
                    </w:rPr>
                    <w:t>2017 г. №</w:t>
                  </w:r>
                  <w:r w:rsidR="00305CDA">
                    <w:rPr>
                      <w:rFonts w:ascii="Times New Roman" w:hAnsi="Times New Roman" w:cs="Times New Roman"/>
                      <w:sz w:val="24"/>
                      <w:szCs w:val="24"/>
                    </w:rPr>
                    <w:t>43</w:t>
                  </w:r>
                </w:p>
              </w:txbxContent>
            </v:textbox>
          </v:shape>
        </w:pict>
      </w:r>
    </w:p>
    <w:p w:rsidR="00D40F16" w:rsidRPr="00D40F16" w:rsidRDefault="00D40F16" w:rsidP="00D40F16">
      <w:pPr>
        <w:tabs>
          <w:tab w:val="left" w:pos="5970"/>
        </w:tabs>
        <w:jc w:val="both"/>
        <w:rPr>
          <w:rFonts w:ascii="Times New Roman" w:hAnsi="Times New Roman" w:cs="Times New Roman"/>
          <w:sz w:val="28"/>
          <w:szCs w:val="28"/>
        </w:rPr>
      </w:pPr>
      <w:r w:rsidRPr="00D40F16">
        <w:rPr>
          <w:rFonts w:ascii="Times New Roman" w:hAnsi="Times New Roman" w:cs="Times New Roman"/>
          <w:sz w:val="28"/>
          <w:szCs w:val="28"/>
        </w:rPr>
        <w:tab/>
      </w:r>
    </w:p>
    <w:p w:rsidR="00D40F16" w:rsidRPr="00D40F16" w:rsidRDefault="00D40F16" w:rsidP="00D40F16">
      <w:pPr>
        <w:jc w:val="both"/>
        <w:rPr>
          <w:rFonts w:ascii="Times New Roman" w:hAnsi="Times New Roman" w:cs="Times New Roman"/>
          <w:sz w:val="28"/>
          <w:szCs w:val="28"/>
        </w:rPr>
      </w:pPr>
    </w:p>
    <w:p w:rsidR="00D40F16" w:rsidRPr="001834FC" w:rsidRDefault="00D40F16" w:rsidP="0036309B">
      <w:pPr>
        <w:tabs>
          <w:tab w:val="left" w:pos="5385"/>
        </w:tabs>
        <w:spacing w:after="0"/>
        <w:jc w:val="center"/>
        <w:rPr>
          <w:rFonts w:ascii="Times New Roman" w:hAnsi="Times New Roman" w:cs="Times New Roman"/>
          <w:b/>
          <w:sz w:val="28"/>
          <w:szCs w:val="28"/>
        </w:rPr>
      </w:pPr>
      <w:r w:rsidRPr="001834FC">
        <w:rPr>
          <w:rFonts w:ascii="Times New Roman" w:hAnsi="Times New Roman" w:cs="Times New Roman"/>
          <w:b/>
          <w:sz w:val="28"/>
          <w:szCs w:val="28"/>
        </w:rPr>
        <w:t xml:space="preserve">Положение </w:t>
      </w:r>
    </w:p>
    <w:p w:rsidR="0036309B" w:rsidRDefault="00D40F16" w:rsidP="0036309B">
      <w:pPr>
        <w:tabs>
          <w:tab w:val="left" w:pos="5385"/>
        </w:tabs>
        <w:spacing w:after="0"/>
        <w:jc w:val="center"/>
        <w:rPr>
          <w:rFonts w:ascii="Times New Roman" w:hAnsi="Times New Roman" w:cs="Times New Roman"/>
          <w:b/>
          <w:sz w:val="28"/>
          <w:szCs w:val="28"/>
        </w:rPr>
      </w:pPr>
      <w:r w:rsidRPr="001834FC">
        <w:rPr>
          <w:rFonts w:ascii="Times New Roman" w:hAnsi="Times New Roman" w:cs="Times New Roman"/>
          <w:b/>
          <w:sz w:val="28"/>
          <w:szCs w:val="28"/>
        </w:rPr>
        <w:t xml:space="preserve">об Управляющем совете по реализации программы развития </w:t>
      </w:r>
      <w:r w:rsidR="0036309B">
        <w:rPr>
          <w:rFonts w:ascii="Times New Roman" w:hAnsi="Times New Roman" w:cs="Times New Roman"/>
          <w:b/>
          <w:sz w:val="28"/>
          <w:szCs w:val="28"/>
        </w:rPr>
        <w:t>м</w:t>
      </w:r>
      <w:r w:rsidRPr="001834FC">
        <w:rPr>
          <w:rFonts w:ascii="Times New Roman" w:hAnsi="Times New Roman" w:cs="Times New Roman"/>
          <w:b/>
          <w:sz w:val="28"/>
          <w:szCs w:val="28"/>
        </w:rPr>
        <w:t xml:space="preserve">оногорода </w:t>
      </w:r>
      <w:r w:rsidR="001834FC" w:rsidRPr="001834FC">
        <w:rPr>
          <w:rFonts w:ascii="Times New Roman" w:hAnsi="Times New Roman" w:cs="Times New Roman"/>
          <w:b/>
          <w:sz w:val="28"/>
          <w:szCs w:val="28"/>
        </w:rPr>
        <w:t xml:space="preserve">Елань-Коленовский Новохоперского района </w:t>
      </w:r>
    </w:p>
    <w:p w:rsidR="00D40F16" w:rsidRPr="001834FC" w:rsidRDefault="001834FC" w:rsidP="0036309B">
      <w:pPr>
        <w:tabs>
          <w:tab w:val="left" w:pos="5385"/>
        </w:tabs>
        <w:spacing w:after="0"/>
        <w:jc w:val="center"/>
        <w:rPr>
          <w:rFonts w:ascii="Times New Roman" w:hAnsi="Times New Roman" w:cs="Times New Roman"/>
          <w:b/>
          <w:sz w:val="28"/>
          <w:szCs w:val="28"/>
        </w:rPr>
      </w:pPr>
      <w:r w:rsidRPr="001834FC">
        <w:rPr>
          <w:rFonts w:ascii="Times New Roman" w:hAnsi="Times New Roman" w:cs="Times New Roman"/>
          <w:b/>
          <w:sz w:val="28"/>
          <w:szCs w:val="28"/>
        </w:rPr>
        <w:t>Воронежской области</w:t>
      </w:r>
    </w:p>
    <w:p w:rsidR="00D40F16" w:rsidRPr="0036309B" w:rsidRDefault="00D40F16" w:rsidP="00D40F16">
      <w:pPr>
        <w:tabs>
          <w:tab w:val="left" w:pos="5385"/>
        </w:tabs>
        <w:ind w:left="142"/>
        <w:jc w:val="center"/>
        <w:rPr>
          <w:rFonts w:ascii="Times New Roman" w:hAnsi="Times New Roman" w:cs="Times New Roman"/>
          <w:b/>
          <w:sz w:val="28"/>
          <w:szCs w:val="28"/>
        </w:rPr>
      </w:pPr>
      <w:r w:rsidRPr="0036309B">
        <w:rPr>
          <w:rFonts w:ascii="Times New Roman" w:hAnsi="Times New Roman" w:cs="Times New Roman"/>
          <w:b/>
          <w:sz w:val="28"/>
          <w:szCs w:val="28"/>
        </w:rPr>
        <w:t>1. Общие положения</w:t>
      </w:r>
    </w:p>
    <w:p w:rsidR="00D40F16" w:rsidRPr="00D40F16" w:rsidRDefault="00D40F16" w:rsidP="001834FC">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1.1. </w:t>
      </w:r>
      <w:proofErr w:type="gramStart"/>
      <w:r w:rsidRPr="00D40F16">
        <w:rPr>
          <w:rFonts w:ascii="Times New Roman" w:hAnsi="Times New Roman" w:cs="Times New Roman"/>
          <w:sz w:val="28"/>
          <w:szCs w:val="28"/>
        </w:rPr>
        <w:t xml:space="preserve">Управляющий совет по реализации программы развития моногорода </w:t>
      </w:r>
      <w:r w:rsidR="001834FC">
        <w:rPr>
          <w:rFonts w:ascii="Times New Roman" w:hAnsi="Times New Roman" w:cs="Times New Roman"/>
          <w:sz w:val="28"/>
          <w:szCs w:val="28"/>
        </w:rPr>
        <w:t>Елань-Коленовский Новохоперского муниципального района Воронежской области</w:t>
      </w:r>
      <w:r w:rsidRPr="00D40F16">
        <w:rPr>
          <w:rFonts w:ascii="Times New Roman" w:hAnsi="Times New Roman" w:cs="Times New Roman"/>
          <w:sz w:val="28"/>
          <w:szCs w:val="28"/>
        </w:rPr>
        <w:t xml:space="preserve"> (далее – Управляющий совет) является межведомственным рабочим органом при администрации </w:t>
      </w:r>
      <w:r w:rsidR="001834FC">
        <w:rPr>
          <w:rFonts w:ascii="Times New Roman" w:hAnsi="Times New Roman" w:cs="Times New Roman"/>
          <w:sz w:val="28"/>
          <w:szCs w:val="28"/>
        </w:rPr>
        <w:t>Елань-Коленовского городского поселения</w:t>
      </w:r>
      <w:r w:rsidRPr="00D40F16">
        <w:rPr>
          <w:rFonts w:ascii="Times New Roman" w:hAnsi="Times New Roman" w:cs="Times New Roman"/>
          <w:sz w:val="28"/>
          <w:szCs w:val="28"/>
        </w:rPr>
        <w:t xml:space="preserve"> и создается в целях обеспечения коллегиального рассмотрения целесообразности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w:t>
      </w:r>
      <w:proofErr w:type="gramEnd"/>
      <w:r w:rsidRPr="00D40F16">
        <w:rPr>
          <w:rFonts w:ascii="Times New Roman" w:hAnsi="Times New Roman" w:cs="Times New Roman"/>
          <w:sz w:val="28"/>
          <w:szCs w:val="28"/>
        </w:rPr>
        <w:t xml:space="preserve"> согласования решений в области планирования и контроля деятельности органов местного самоуправления муниципального образования </w:t>
      </w:r>
      <w:r w:rsidR="001834FC">
        <w:rPr>
          <w:rFonts w:ascii="Times New Roman" w:hAnsi="Times New Roman" w:cs="Times New Roman"/>
          <w:sz w:val="28"/>
          <w:szCs w:val="28"/>
        </w:rPr>
        <w:t>Елань-Коленовского городского поселения</w:t>
      </w:r>
      <w:r w:rsidRPr="00D40F16">
        <w:rPr>
          <w:rFonts w:ascii="Times New Roman" w:hAnsi="Times New Roman" w:cs="Times New Roman"/>
          <w:sz w:val="28"/>
          <w:szCs w:val="28"/>
        </w:rPr>
        <w:t xml:space="preserve"> (далее – моногорода) по реализации программ и проектов развития моногорода, достижения контрольных событий и показателей проектов и программ.</w:t>
      </w:r>
    </w:p>
    <w:p w:rsidR="00D40F16" w:rsidRPr="00D40F16" w:rsidRDefault="00D40F16" w:rsidP="001834FC">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1.2. Настоящее Положение определяет основные задачи, функции, порядок формирования и деятельности Управляющего совета.</w:t>
      </w:r>
    </w:p>
    <w:p w:rsidR="00D40F16" w:rsidRPr="00D40F16" w:rsidRDefault="00D40F16" w:rsidP="001834FC">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1.3. Управляющий совет самостоятельно разрабатывает и утверждает регламент своей работы.</w:t>
      </w:r>
    </w:p>
    <w:p w:rsidR="00D40F16" w:rsidRPr="00D40F16" w:rsidRDefault="00D40F16" w:rsidP="001834FC">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1.4. Положение об</w:t>
      </w:r>
      <w:r w:rsidR="001834FC">
        <w:rPr>
          <w:rFonts w:ascii="Times New Roman" w:hAnsi="Times New Roman" w:cs="Times New Roman"/>
          <w:sz w:val="28"/>
          <w:szCs w:val="28"/>
        </w:rPr>
        <w:t xml:space="preserve"> </w:t>
      </w:r>
      <w:r w:rsidRPr="00D40F16">
        <w:rPr>
          <w:rFonts w:ascii="Times New Roman" w:hAnsi="Times New Roman" w:cs="Times New Roman"/>
          <w:sz w:val="28"/>
          <w:szCs w:val="28"/>
        </w:rPr>
        <w:t xml:space="preserve">Управляющем совете и его состав в количестве </w:t>
      </w:r>
      <w:r w:rsidRPr="00AD5CFE">
        <w:rPr>
          <w:rFonts w:ascii="Times New Roman" w:hAnsi="Times New Roman" w:cs="Times New Roman"/>
          <w:sz w:val="28"/>
          <w:szCs w:val="28"/>
        </w:rPr>
        <w:t xml:space="preserve">семи человек </w:t>
      </w:r>
      <w:r w:rsidRPr="00D40F16">
        <w:rPr>
          <w:rFonts w:ascii="Times New Roman" w:hAnsi="Times New Roman" w:cs="Times New Roman"/>
          <w:sz w:val="28"/>
          <w:szCs w:val="28"/>
        </w:rPr>
        <w:t xml:space="preserve">утверждаются постановлением администрации </w:t>
      </w:r>
      <w:r w:rsidR="001834FC">
        <w:rPr>
          <w:rFonts w:ascii="Times New Roman" w:hAnsi="Times New Roman" w:cs="Times New Roman"/>
          <w:sz w:val="28"/>
          <w:szCs w:val="28"/>
        </w:rPr>
        <w:t>Елань-Коленовского городского поселения Новохоперского муниципального района Воронежской области</w:t>
      </w:r>
      <w:r w:rsidRPr="00D40F16">
        <w:rPr>
          <w:rFonts w:ascii="Times New Roman" w:hAnsi="Times New Roman" w:cs="Times New Roman"/>
          <w:sz w:val="28"/>
          <w:szCs w:val="28"/>
        </w:rPr>
        <w:t>.</w:t>
      </w:r>
    </w:p>
    <w:p w:rsidR="00D40F16" w:rsidRPr="00D40F16" w:rsidRDefault="00D40F16" w:rsidP="001834FC">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1.5. Управляющий совет не является юридическим лицом и определяет свою деятельность на общественных началах.</w:t>
      </w:r>
    </w:p>
    <w:p w:rsidR="00D40F16" w:rsidRPr="00D40F16" w:rsidRDefault="00D40F16" w:rsidP="00D40F16">
      <w:pPr>
        <w:tabs>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1.6. Управляющий совет в своей деятельности руководствуется Конституцией Российской Федерации, законодательными и нормативно-правовыми актами Российской Федерации, </w:t>
      </w:r>
      <w:r w:rsidR="001834FC">
        <w:rPr>
          <w:rFonts w:ascii="Times New Roman" w:hAnsi="Times New Roman" w:cs="Times New Roman"/>
          <w:sz w:val="28"/>
          <w:szCs w:val="28"/>
        </w:rPr>
        <w:t>Воронежской</w:t>
      </w:r>
      <w:r w:rsidRPr="00D40F16">
        <w:rPr>
          <w:rFonts w:ascii="Times New Roman" w:hAnsi="Times New Roman" w:cs="Times New Roman"/>
          <w:sz w:val="28"/>
          <w:szCs w:val="28"/>
        </w:rPr>
        <w:t xml:space="preserve"> области и муниципального образования </w:t>
      </w:r>
      <w:r w:rsidR="001834FC">
        <w:rPr>
          <w:rFonts w:ascii="Times New Roman" w:hAnsi="Times New Roman" w:cs="Times New Roman"/>
          <w:sz w:val="28"/>
          <w:szCs w:val="28"/>
        </w:rPr>
        <w:t>Елань-Коленовского городского поселения</w:t>
      </w:r>
      <w:r w:rsidRPr="00D40F16">
        <w:rPr>
          <w:rFonts w:ascii="Times New Roman" w:hAnsi="Times New Roman" w:cs="Times New Roman"/>
          <w:sz w:val="28"/>
          <w:szCs w:val="28"/>
        </w:rPr>
        <w:t xml:space="preserve">, </w:t>
      </w:r>
      <w:r w:rsidRPr="00D40F16">
        <w:rPr>
          <w:rFonts w:ascii="Times New Roman" w:hAnsi="Times New Roman" w:cs="Times New Roman"/>
          <w:sz w:val="28"/>
          <w:szCs w:val="28"/>
        </w:rPr>
        <w:lastRenderedPageBreak/>
        <w:t xml:space="preserve">Уставом </w:t>
      </w:r>
      <w:r w:rsidR="001834FC">
        <w:rPr>
          <w:rFonts w:ascii="Times New Roman" w:hAnsi="Times New Roman" w:cs="Times New Roman"/>
          <w:sz w:val="28"/>
          <w:szCs w:val="28"/>
        </w:rPr>
        <w:t>Елань-Коленовского городского поселения Новохоперского муниципального района Воронежской области</w:t>
      </w:r>
      <w:r w:rsidRPr="00D40F16">
        <w:rPr>
          <w:rFonts w:ascii="Times New Roman" w:hAnsi="Times New Roman" w:cs="Times New Roman"/>
          <w:sz w:val="28"/>
          <w:szCs w:val="28"/>
        </w:rPr>
        <w:t xml:space="preserve"> и настоящим положением.</w:t>
      </w:r>
    </w:p>
    <w:p w:rsidR="00D40F16" w:rsidRPr="0036309B" w:rsidRDefault="00D40F16" w:rsidP="00D40F16">
      <w:pPr>
        <w:tabs>
          <w:tab w:val="left" w:pos="5385"/>
        </w:tabs>
        <w:ind w:firstLine="709"/>
        <w:jc w:val="center"/>
        <w:rPr>
          <w:rFonts w:ascii="Times New Roman" w:hAnsi="Times New Roman" w:cs="Times New Roman"/>
          <w:b/>
          <w:sz w:val="28"/>
          <w:szCs w:val="28"/>
        </w:rPr>
      </w:pPr>
      <w:r w:rsidRPr="0036309B">
        <w:rPr>
          <w:rFonts w:ascii="Times New Roman" w:hAnsi="Times New Roman" w:cs="Times New Roman"/>
          <w:b/>
          <w:sz w:val="28"/>
          <w:szCs w:val="28"/>
        </w:rPr>
        <w:t>2. Задачи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2.1. Рассмотрение нормативных методических документов, связанных с проектным управлением в моногороде.</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2.2. Рассмотрение и утверждение инициации, изменения и закрытия программы развития и проектов моногорода.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2.3. Рассмотрение финансовых вопросов по программам и проектам.</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2.4. Осуществление </w:t>
      </w:r>
      <w:proofErr w:type="gramStart"/>
      <w:r w:rsidRPr="00D40F16">
        <w:rPr>
          <w:rFonts w:ascii="Times New Roman" w:hAnsi="Times New Roman" w:cs="Times New Roman"/>
          <w:sz w:val="28"/>
          <w:szCs w:val="28"/>
        </w:rPr>
        <w:t>контроля за</w:t>
      </w:r>
      <w:proofErr w:type="gramEnd"/>
      <w:r w:rsidRPr="00D40F16">
        <w:rPr>
          <w:rFonts w:ascii="Times New Roman" w:hAnsi="Times New Roman" w:cs="Times New Roman"/>
          <w:sz w:val="28"/>
          <w:szCs w:val="28"/>
        </w:rPr>
        <w:t xml:space="preserve"> ходом исполнения программ и проектов.</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2.5. Рассмотрение запросов Руководителя программы на изменение в программе.</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2.6. Рассмотрение рисков и проблем реализации программ и проектов, выносимых на Управляющий совет.</w:t>
      </w:r>
    </w:p>
    <w:p w:rsidR="00D40F16" w:rsidRPr="0036309B" w:rsidRDefault="00D40F16" w:rsidP="0036309B">
      <w:pPr>
        <w:tabs>
          <w:tab w:val="left" w:pos="5385"/>
        </w:tabs>
        <w:spacing w:before="240"/>
        <w:ind w:left="142"/>
        <w:jc w:val="center"/>
        <w:rPr>
          <w:rFonts w:ascii="Times New Roman" w:hAnsi="Times New Roman" w:cs="Times New Roman"/>
          <w:b/>
          <w:sz w:val="28"/>
          <w:szCs w:val="28"/>
        </w:rPr>
      </w:pPr>
      <w:r w:rsidRPr="0036309B">
        <w:rPr>
          <w:rFonts w:ascii="Times New Roman" w:hAnsi="Times New Roman" w:cs="Times New Roman"/>
          <w:b/>
          <w:sz w:val="28"/>
          <w:szCs w:val="28"/>
        </w:rPr>
        <w:t>3. Права Управляющего совета</w:t>
      </w:r>
    </w:p>
    <w:p w:rsidR="00D40F16" w:rsidRPr="00D40F16" w:rsidRDefault="00D40F16" w:rsidP="0036309B">
      <w:pPr>
        <w:tabs>
          <w:tab w:val="left" w:pos="709"/>
          <w:tab w:val="left" w:pos="5385"/>
        </w:tabs>
        <w:spacing w:before="240" w:after="0"/>
        <w:ind w:firstLine="709"/>
        <w:jc w:val="both"/>
        <w:rPr>
          <w:rFonts w:ascii="Times New Roman" w:hAnsi="Times New Roman" w:cs="Times New Roman"/>
          <w:sz w:val="28"/>
          <w:szCs w:val="28"/>
        </w:rPr>
      </w:pPr>
      <w:r w:rsidRPr="00D40F16">
        <w:rPr>
          <w:rFonts w:ascii="Times New Roman" w:hAnsi="Times New Roman" w:cs="Times New Roman"/>
          <w:sz w:val="28"/>
          <w:szCs w:val="28"/>
        </w:rPr>
        <w:t>Управляющий совет имеет право:</w:t>
      </w:r>
    </w:p>
    <w:p w:rsidR="00D40F16" w:rsidRPr="00D40F16" w:rsidRDefault="00D40F16" w:rsidP="00C57C32">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согласовывать документы по проектной деятельности;</w:t>
      </w:r>
    </w:p>
    <w:p w:rsidR="00D40F16" w:rsidRPr="00D40F16" w:rsidRDefault="00D40F16" w:rsidP="00C57C32">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D40F16" w:rsidRPr="00D40F16" w:rsidRDefault="00D40F16" w:rsidP="00C57C32">
      <w:pPr>
        <w:tabs>
          <w:tab w:val="left" w:pos="709"/>
          <w:tab w:val="left" w:pos="993"/>
          <w:tab w:val="left" w:pos="5385"/>
        </w:tabs>
        <w:spacing w:after="0"/>
        <w:jc w:val="both"/>
        <w:rPr>
          <w:rFonts w:ascii="Times New Roman" w:hAnsi="Times New Roman" w:cs="Times New Roman"/>
          <w:sz w:val="28"/>
          <w:szCs w:val="28"/>
        </w:rPr>
      </w:pPr>
      <w:r w:rsidRPr="00D40F16">
        <w:rPr>
          <w:rFonts w:ascii="Times New Roman" w:hAnsi="Times New Roman" w:cs="Times New Roman"/>
          <w:sz w:val="28"/>
          <w:szCs w:val="28"/>
        </w:rPr>
        <w:tab/>
      </w:r>
      <w:r w:rsidRPr="00C57C32">
        <w:rPr>
          <w:rFonts w:ascii="Times New Roman" w:hAnsi="Times New Roman" w:cs="Times New Roman"/>
          <w:sz w:val="28"/>
          <w:szCs w:val="28"/>
        </w:rPr>
        <w:t xml:space="preserve">- запрашивать от администрации муниципального образования </w:t>
      </w:r>
      <w:r w:rsidR="00C57C32" w:rsidRPr="00C57C32">
        <w:rPr>
          <w:rFonts w:ascii="Times New Roman" w:hAnsi="Times New Roman" w:cs="Times New Roman"/>
          <w:sz w:val="28"/>
          <w:szCs w:val="28"/>
        </w:rPr>
        <w:t>Елань-Коленовского городского поселения</w:t>
      </w:r>
      <w:r w:rsidRPr="00C57C32">
        <w:rPr>
          <w:rFonts w:ascii="Times New Roman" w:hAnsi="Times New Roman" w:cs="Times New Roman"/>
          <w:sz w:val="28"/>
          <w:szCs w:val="28"/>
        </w:rPr>
        <w:t xml:space="preserve">, необходимые </w:t>
      </w:r>
      <w:r w:rsidR="008F22EF" w:rsidRPr="00C57C32">
        <w:rPr>
          <w:rFonts w:ascii="Times New Roman" w:hAnsi="Times New Roman" w:cs="Times New Roman"/>
          <w:sz w:val="28"/>
          <w:szCs w:val="28"/>
        </w:rPr>
        <w:t xml:space="preserve">сведения и материалы </w:t>
      </w:r>
      <w:r w:rsidRPr="00C57C32">
        <w:rPr>
          <w:rFonts w:ascii="Times New Roman" w:hAnsi="Times New Roman" w:cs="Times New Roman"/>
          <w:sz w:val="28"/>
          <w:szCs w:val="28"/>
        </w:rPr>
        <w:t>для выполнения возложенных на</w:t>
      </w:r>
      <w:r w:rsidRPr="00D40F16">
        <w:rPr>
          <w:rFonts w:ascii="Times New Roman" w:hAnsi="Times New Roman" w:cs="Times New Roman"/>
          <w:sz w:val="28"/>
          <w:szCs w:val="28"/>
        </w:rPr>
        <w:t xml:space="preserve"> Управляющий совет задач.</w:t>
      </w:r>
    </w:p>
    <w:p w:rsidR="00D40F16" w:rsidRPr="0036309B" w:rsidRDefault="00D40F16" w:rsidP="00D40F16">
      <w:pPr>
        <w:tabs>
          <w:tab w:val="left" w:pos="851"/>
          <w:tab w:val="left" w:pos="5385"/>
        </w:tabs>
        <w:ind w:left="709"/>
        <w:jc w:val="center"/>
        <w:rPr>
          <w:rFonts w:ascii="Times New Roman" w:hAnsi="Times New Roman" w:cs="Times New Roman"/>
          <w:b/>
          <w:sz w:val="28"/>
          <w:szCs w:val="28"/>
        </w:rPr>
      </w:pPr>
      <w:r w:rsidRPr="0036309B">
        <w:rPr>
          <w:rFonts w:ascii="Times New Roman" w:hAnsi="Times New Roman" w:cs="Times New Roman"/>
          <w:b/>
          <w:sz w:val="28"/>
          <w:szCs w:val="28"/>
        </w:rPr>
        <w:t>4. Состав и организация работ</w:t>
      </w:r>
      <w:r w:rsidR="008F22EF" w:rsidRPr="0036309B">
        <w:rPr>
          <w:rFonts w:ascii="Times New Roman" w:hAnsi="Times New Roman" w:cs="Times New Roman"/>
          <w:b/>
          <w:sz w:val="28"/>
          <w:szCs w:val="28"/>
        </w:rPr>
        <w:t xml:space="preserve"> </w:t>
      </w:r>
      <w:r w:rsidRPr="0036309B">
        <w:rPr>
          <w:rFonts w:ascii="Times New Roman" w:hAnsi="Times New Roman" w:cs="Times New Roman"/>
          <w:b/>
          <w:sz w:val="28"/>
          <w:szCs w:val="28"/>
        </w:rPr>
        <w:t>Управляющего совета</w:t>
      </w:r>
    </w:p>
    <w:p w:rsidR="00D40F16" w:rsidRPr="00D40F16" w:rsidRDefault="00D40F16" w:rsidP="00D40F16">
      <w:pPr>
        <w:tabs>
          <w:tab w:val="left" w:pos="709"/>
        </w:tabs>
        <w:jc w:val="both"/>
        <w:rPr>
          <w:rFonts w:ascii="Times New Roman" w:hAnsi="Times New Roman" w:cs="Times New Roman"/>
          <w:sz w:val="28"/>
          <w:szCs w:val="28"/>
        </w:rPr>
      </w:pPr>
      <w:r w:rsidRPr="00D40F16">
        <w:rPr>
          <w:rFonts w:ascii="Times New Roman" w:hAnsi="Times New Roman" w:cs="Times New Roman"/>
          <w:sz w:val="28"/>
          <w:szCs w:val="28"/>
        </w:rPr>
        <w:tab/>
        <w:t>4.1. В состав Управляющего совета входят: председатель Управляющего совета, заместитель председателя Управляющего совета, члены Управляющего совета и ответственный секретарь.</w:t>
      </w:r>
    </w:p>
    <w:p w:rsidR="00D40F16" w:rsidRPr="00D40F16" w:rsidRDefault="00D40F16" w:rsidP="00D40F16">
      <w:pPr>
        <w:tabs>
          <w:tab w:val="left" w:pos="709"/>
        </w:tabs>
        <w:ind w:right="-2"/>
        <w:jc w:val="both"/>
        <w:rPr>
          <w:rFonts w:ascii="Times New Roman" w:hAnsi="Times New Roman" w:cs="Times New Roman"/>
          <w:sz w:val="28"/>
          <w:szCs w:val="28"/>
        </w:rPr>
      </w:pPr>
      <w:r w:rsidRPr="00D40F16">
        <w:rPr>
          <w:rFonts w:ascii="Times New Roman" w:hAnsi="Times New Roman" w:cs="Times New Roman"/>
          <w:sz w:val="28"/>
          <w:szCs w:val="28"/>
        </w:rPr>
        <w:tab/>
        <w:t>4.2.Председатель Управляющего совета - в лице</w:t>
      </w:r>
      <w:r w:rsidR="008F22EF">
        <w:rPr>
          <w:rFonts w:ascii="Times New Roman" w:hAnsi="Times New Roman" w:cs="Times New Roman"/>
          <w:sz w:val="28"/>
          <w:szCs w:val="28"/>
        </w:rPr>
        <w:t xml:space="preserve"> </w:t>
      </w:r>
      <w:r w:rsidR="00C57C32">
        <w:rPr>
          <w:rFonts w:ascii="Times New Roman" w:hAnsi="Times New Roman" w:cs="Times New Roman"/>
          <w:sz w:val="28"/>
          <w:szCs w:val="28"/>
        </w:rPr>
        <w:t>заместителя губернатора Воронежской области – первого заместителя председателя правительства Воронежской области</w:t>
      </w:r>
      <w:r w:rsidRPr="00D40F16">
        <w:rPr>
          <w:rFonts w:ascii="Times New Roman" w:hAnsi="Times New Roman" w:cs="Times New Roman"/>
          <w:sz w:val="28"/>
          <w:szCs w:val="28"/>
        </w:rPr>
        <w:t>:</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руководит деятельностью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назначает заседания и утверждает повестку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руководит заседаниями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подписывает протоколы заседаний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lastRenderedPageBreak/>
        <w:t>- принимает решение о привлечении к участию в заседаниях Управляющего совета без права голоса лиц, не являющихся членами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раздает поручения и контролирует ход их исполнения в рамках деятельности Управляющего совета.</w:t>
      </w:r>
    </w:p>
    <w:p w:rsidR="00D40F16" w:rsidRPr="00D40F16" w:rsidRDefault="00D40F16" w:rsidP="008F22EF">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4.3. Члены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участвуют в заседаниях Управляющего совета и в обсуждении рассматриваемых вопросов;</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выступают с докладами на заседаниях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предоставляют на рассмотрение Управляющего совета документы и материалы по обсуждаемым вопросам;</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D40F16" w:rsidRPr="00D40F16" w:rsidRDefault="00D40F16" w:rsidP="008F22EF">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вносят предложения о внеочередном заседании Управляющего совета;</w:t>
      </w:r>
    </w:p>
    <w:p w:rsidR="00D40F16" w:rsidRPr="00D40F16" w:rsidRDefault="00D40F16" w:rsidP="008F22EF">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вносят предложения о включении в повестку дня вопросов к обсуждению;</w:t>
      </w:r>
    </w:p>
    <w:p w:rsidR="00D40F16" w:rsidRPr="00D40F16" w:rsidRDefault="00D40F16" w:rsidP="008F22EF">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участвуют в выработке и принятии решений Управляющего совета.</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4.4.Ответственный секретарь Управляющего совета не является членом Управляющего совета и не обладает правами и обязанностями членов Управляющего совета, установленными настоящим Положением.</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Ответственный секретарь:</w:t>
      </w:r>
    </w:p>
    <w:p w:rsidR="00D40F16" w:rsidRPr="00D40F16" w:rsidRDefault="00D40F16" w:rsidP="008F22EF">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организует подготовку заседания Управляющего совета;</w:t>
      </w:r>
    </w:p>
    <w:p w:rsidR="00D40F16" w:rsidRPr="00D40F16" w:rsidRDefault="00D40F16" w:rsidP="008F22EF">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ведет протокол заседания Управляющего совета;</w:t>
      </w:r>
    </w:p>
    <w:p w:rsidR="00D40F16" w:rsidRPr="00D40F16" w:rsidRDefault="00D40F16" w:rsidP="008F22EF">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информирует членов Управляющего совета о дате, месте и времени проведения заседаний, а также обеспечивает членов Управляющего совета необходимыми материалами;</w:t>
      </w:r>
    </w:p>
    <w:p w:rsidR="00D40F16" w:rsidRPr="00D40F16" w:rsidRDefault="00D40F16" w:rsidP="008F22EF">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выполняет иные обязанности по поручению председателя Управляющего совета.</w:t>
      </w:r>
    </w:p>
    <w:p w:rsidR="00D40F16" w:rsidRPr="00D40F16" w:rsidRDefault="00D40F16" w:rsidP="00D40F16">
      <w:pPr>
        <w:tabs>
          <w:tab w:val="left" w:pos="709"/>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4.5. Заседания Управляющего совета проводятся не реже одного раза в квартал. </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lastRenderedPageBreak/>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4.6. Допускается участие членов Управляющего совета в заседании в формате видеоконференции.</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4.7. На заседаниях Управляющего совета ведется протокол. Протокол заседания Управляющего совета составляется не позднее 3 календарных дней </w:t>
      </w:r>
      <w:proofErr w:type="gramStart"/>
      <w:r w:rsidRPr="00D40F16">
        <w:rPr>
          <w:rFonts w:ascii="Times New Roman" w:hAnsi="Times New Roman" w:cs="Times New Roman"/>
          <w:sz w:val="28"/>
          <w:szCs w:val="28"/>
        </w:rPr>
        <w:t>с даты</w:t>
      </w:r>
      <w:proofErr w:type="gramEnd"/>
      <w:r w:rsidRPr="00D40F16">
        <w:rPr>
          <w:rFonts w:ascii="Times New Roman" w:hAnsi="Times New Roman" w:cs="Times New Roman"/>
          <w:sz w:val="28"/>
          <w:szCs w:val="28"/>
        </w:rPr>
        <w:t xml:space="preserve"> его проведения определения результатов заочного голосования и подписывается председателем Управляющего совета.</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4.8.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w:t>
      </w:r>
      <w:proofErr w:type="gramStart"/>
      <w:r w:rsidRPr="00D40F16">
        <w:rPr>
          <w:rFonts w:ascii="Times New Roman" w:hAnsi="Times New Roman" w:cs="Times New Roman"/>
          <w:sz w:val="28"/>
          <w:szCs w:val="28"/>
        </w:rPr>
        <w:t>позднее</w:t>
      </w:r>
      <w:proofErr w:type="gramEnd"/>
      <w:r w:rsidRPr="00D40F16">
        <w:rPr>
          <w:rFonts w:ascii="Times New Roman" w:hAnsi="Times New Roman" w:cs="Times New Roman"/>
          <w:sz w:val="28"/>
          <w:szCs w:val="28"/>
        </w:rPr>
        <w:t xml:space="preserve">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4.9. Заседание Управляющего совета признается правомочным, если в нем приняло участие более половины его членов.</w:t>
      </w:r>
    </w:p>
    <w:p w:rsidR="00D40F16" w:rsidRPr="00D40F16" w:rsidRDefault="00D40F16" w:rsidP="00C57C32">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4.10. 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D40F16" w:rsidRPr="00D40F16" w:rsidRDefault="00D40F16" w:rsidP="00C57C32">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4.11.Члены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D40F16" w:rsidRPr="00D40F16" w:rsidRDefault="00D40F16" w:rsidP="00C57C32">
      <w:pPr>
        <w:tabs>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4.12.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D40F16" w:rsidRPr="00D40F16" w:rsidRDefault="00D40F16" w:rsidP="00D40F16">
      <w:pPr>
        <w:tabs>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t>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D40F16" w:rsidRPr="00D40F16" w:rsidRDefault="00D40F16" w:rsidP="00D40F16">
      <w:pPr>
        <w:tabs>
          <w:tab w:val="left" w:pos="709"/>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lastRenderedPageBreak/>
        <w:t>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D40F16" w:rsidRPr="00D40F16" w:rsidRDefault="00D40F16" w:rsidP="00D40F16">
      <w:pPr>
        <w:tabs>
          <w:tab w:val="left" w:pos="709"/>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Сообщение о проведении заочного голосования направляется членам Управляющего совета не </w:t>
      </w:r>
      <w:proofErr w:type="gramStart"/>
      <w:r w:rsidRPr="00D40F16">
        <w:rPr>
          <w:rFonts w:ascii="Times New Roman" w:hAnsi="Times New Roman" w:cs="Times New Roman"/>
          <w:sz w:val="28"/>
          <w:szCs w:val="28"/>
        </w:rPr>
        <w:t>позднее</w:t>
      </w:r>
      <w:proofErr w:type="gramEnd"/>
      <w:r w:rsidRPr="00D40F16">
        <w:rPr>
          <w:rFonts w:ascii="Times New Roman" w:hAnsi="Times New Roman" w:cs="Times New Roman"/>
          <w:sz w:val="28"/>
          <w:szCs w:val="28"/>
        </w:rPr>
        <w:t xml:space="preserve"> чем за 5 календарных дней до начала голосования.</w:t>
      </w:r>
    </w:p>
    <w:p w:rsidR="00D40F16" w:rsidRPr="00D40F16" w:rsidRDefault="00D40F16" w:rsidP="00D40F16">
      <w:pPr>
        <w:tabs>
          <w:tab w:val="left" w:pos="709"/>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t>Заочное голосование считается правомочным, если более половины членов Управляющего совета представили в установленный срок надлежащим образом</w:t>
      </w:r>
      <w:r w:rsidR="00BB1F70">
        <w:rPr>
          <w:rFonts w:ascii="Times New Roman" w:hAnsi="Times New Roman" w:cs="Times New Roman"/>
          <w:sz w:val="28"/>
          <w:szCs w:val="28"/>
        </w:rPr>
        <w:t xml:space="preserve"> </w:t>
      </w:r>
      <w:r w:rsidRPr="00D40F16">
        <w:rPr>
          <w:rFonts w:ascii="Times New Roman" w:hAnsi="Times New Roman" w:cs="Times New Roman"/>
          <w:sz w:val="28"/>
          <w:szCs w:val="28"/>
        </w:rPr>
        <w:t xml:space="preserve"> оформленные опросные листы.</w:t>
      </w:r>
    </w:p>
    <w:p w:rsidR="00D40F16" w:rsidRPr="00D40F16" w:rsidRDefault="00D40F16" w:rsidP="00D40F16">
      <w:pPr>
        <w:tabs>
          <w:tab w:val="left" w:pos="709"/>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t>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D40F16" w:rsidRPr="00D40F16" w:rsidRDefault="00D40F16" w:rsidP="00D40F16">
      <w:pPr>
        <w:tabs>
          <w:tab w:val="left" w:pos="709"/>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t>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По каждому вопросу, вносимому на заочное заседание Управляющего совета, составляется отдельный опросный лист, который содержит:</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фамилию, имя и отчество члена Управляющего совета, которому направляется опросный лист;</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дату направления члену Управляющего совета опросного листа;</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формулировку вопроса, вносимого на голосование, и формулировку предлагаемого решения;</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варианты голосования ("за", "против", "воздержался");</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дату окончания срока представления ответственному секретарю Управляющего совета заполненного опросного листа;</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дату определения результатов голосования;</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lastRenderedPageBreak/>
        <w:t>- запись с напоминанием о том, что опросный лист должен быть подписан членом Управляющего совета.</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место и время составления протокола;</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дата, до которой принимались документы, содержащие сведения о голосовании Управляющего совета;</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члены Управляющего совета, опросные листы которых учитываются при принятии решения;</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 члены Управляющего совета, принявшие участие в голосовании, опросные </w:t>
      </w:r>
      <w:proofErr w:type="gramStart"/>
      <w:r w:rsidRPr="00D40F16">
        <w:rPr>
          <w:rFonts w:ascii="Times New Roman" w:hAnsi="Times New Roman" w:cs="Times New Roman"/>
          <w:sz w:val="28"/>
          <w:szCs w:val="28"/>
        </w:rPr>
        <w:t>листы</w:t>
      </w:r>
      <w:proofErr w:type="gramEnd"/>
      <w:r w:rsidRPr="00D40F16">
        <w:rPr>
          <w:rFonts w:ascii="Times New Roman" w:hAnsi="Times New Roman" w:cs="Times New Roman"/>
          <w:sz w:val="28"/>
          <w:szCs w:val="28"/>
        </w:rPr>
        <w:t xml:space="preserve"> которых признаны недействительными;</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опросы, внесенные на голосование, и результаты голосования по каждому вопросу;</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принятые решения;</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сведения о лицах, проводивших подсчет голосов;</w:t>
      </w:r>
    </w:p>
    <w:p w:rsid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сведения о лицах, подписавших протокол.</w:t>
      </w:r>
    </w:p>
    <w:p w:rsidR="00D40F16" w:rsidRPr="00D40F16" w:rsidRDefault="00D40F16" w:rsidP="00BB1F70">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Протокол по результатам заочного голосования составляется не позднее 3 календарных дней </w:t>
      </w:r>
      <w:proofErr w:type="gramStart"/>
      <w:r w:rsidRPr="00D40F16">
        <w:rPr>
          <w:rFonts w:ascii="Times New Roman" w:hAnsi="Times New Roman" w:cs="Times New Roman"/>
          <w:sz w:val="28"/>
          <w:szCs w:val="28"/>
        </w:rPr>
        <w:t>с даты определения</w:t>
      </w:r>
      <w:proofErr w:type="gramEnd"/>
      <w:r w:rsidRPr="00D40F16">
        <w:rPr>
          <w:rFonts w:ascii="Times New Roman" w:hAnsi="Times New Roman" w:cs="Times New Roman"/>
          <w:sz w:val="28"/>
          <w:szCs w:val="28"/>
        </w:rPr>
        <w:t xml:space="preserve">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D40F16" w:rsidRPr="00D40F16" w:rsidRDefault="00D40F16" w:rsidP="00D40F16">
      <w:pPr>
        <w:tabs>
          <w:tab w:val="left" w:pos="709"/>
          <w:tab w:val="left" w:pos="5385"/>
        </w:tabs>
        <w:ind w:firstLine="709"/>
        <w:jc w:val="both"/>
        <w:rPr>
          <w:rFonts w:ascii="Times New Roman" w:hAnsi="Times New Roman" w:cs="Times New Roman"/>
          <w:sz w:val="28"/>
          <w:szCs w:val="28"/>
        </w:rPr>
      </w:pPr>
      <w:r w:rsidRPr="00D40F16">
        <w:rPr>
          <w:rFonts w:ascii="Times New Roman" w:hAnsi="Times New Roman" w:cs="Times New Roman"/>
          <w:sz w:val="28"/>
          <w:szCs w:val="28"/>
        </w:rPr>
        <w:t>4.13. Ответственный секретарь Управляющего совета обеспечивает хранение протоколов заседаний Управляющего совета.</w:t>
      </w:r>
    </w:p>
    <w:p w:rsidR="00D40F16" w:rsidRPr="00C57C32" w:rsidRDefault="00D40F16" w:rsidP="00D40F16">
      <w:pPr>
        <w:tabs>
          <w:tab w:val="left" w:pos="5385"/>
        </w:tabs>
        <w:ind w:left="142"/>
        <w:jc w:val="center"/>
        <w:rPr>
          <w:rFonts w:ascii="Times New Roman" w:hAnsi="Times New Roman" w:cs="Times New Roman"/>
          <w:b/>
          <w:sz w:val="28"/>
          <w:szCs w:val="28"/>
        </w:rPr>
      </w:pPr>
      <w:r w:rsidRPr="00C57C32">
        <w:rPr>
          <w:rFonts w:ascii="Times New Roman" w:hAnsi="Times New Roman" w:cs="Times New Roman"/>
          <w:b/>
          <w:sz w:val="28"/>
          <w:szCs w:val="28"/>
        </w:rPr>
        <w:t>5. Порядок прекращения деятельности Управляющего совета</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5.1. Прекращение деятельности Управляющего совета осуществляется постановлением администрации </w:t>
      </w:r>
      <w:r w:rsidR="00BB1F70">
        <w:rPr>
          <w:rFonts w:ascii="Times New Roman" w:hAnsi="Times New Roman" w:cs="Times New Roman"/>
          <w:sz w:val="28"/>
          <w:szCs w:val="28"/>
        </w:rPr>
        <w:t>Елань-Коленовского городского поселения Новохоперского муниципального района Воронежской области.</w:t>
      </w:r>
    </w:p>
    <w:p w:rsidR="00D40F16" w:rsidRPr="00D40F16" w:rsidRDefault="00D40F16" w:rsidP="00C57C32">
      <w:pPr>
        <w:tabs>
          <w:tab w:val="left" w:pos="709"/>
          <w:tab w:val="left" w:pos="5385"/>
        </w:tabs>
        <w:spacing w:after="0"/>
        <w:ind w:firstLine="709"/>
        <w:jc w:val="both"/>
        <w:rPr>
          <w:rFonts w:ascii="Times New Roman" w:hAnsi="Times New Roman" w:cs="Times New Roman"/>
          <w:sz w:val="28"/>
          <w:szCs w:val="28"/>
        </w:rPr>
      </w:pPr>
      <w:r w:rsidRPr="00D40F16">
        <w:rPr>
          <w:rFonts w:ascii="Times New Roman" w:hAnsi="Times New Roman" w:cs="Times New Roman"/>
          <w:sz w:val="28"/>
          <w:szCs w:val="28"/>
        </w:rPr>
        <w:t xml:space="preserve">5.2. Изменения и дополнения в Положение об Управляющем совете по реализации программы развития моногорода </w:t>
      </w:r>
      <w:r w:rsidR="00BB1F70">
        <w:rPr>
          <w:rFonts w:ascii="Times New Roman" w:hAnsi="Times New Roman" w:cs="Times New Roman"/>
          <w:sz w:val="28"/>
          <w:szCs w:val="28"/>
        </w:rPr>
        <w:t>Елань-Коленовский</w:t>
      </w:r>
      <w:r w:rsidRPr="00D40F16">
        <w:rPr>
          <w:rFonts w:ascii="Times New Roman" w:hAnsi="Times New Roman" w:cs="Times New Roman"/>
          <w:sz w:val="28"/>
          <w:szCs w:val="28"/>
        </w:rPr>
        <w:t xml:space="preserve"> вносятся постановлением администрации </w:t>
      </w:r>
      <w:r w:rsidR="00BB1F70">
        <w:rPr>
          <w:rFonts w:ascii="Times New Roman" w:hAnsi="Times New Roman" w:cs="Times New Roman"/>
          <w:sz w:val="28"/>
          <w:szCs w:val="28"/>
        </w:rPr>
        <w:t>Елань-Коленовского городского поселения Новохоперского муниципального района Воронежской области.</w:t>
      </w:r>
    </w:p>
    <w:p w:rsidR="00D40F16" w:rsidRPr="00D40F16" w:rsidRDefault="00D40F16" w:rsidP="00C57C32">
      <w:pPr>
        <w:tabs>
          <w:tab w:val="left" w:pos="5385"/>
        </w:tabs>
        <w:spacing w:after="0"/>
        <w:jc w:val="both"/>
        <w:rPr>
          <w:rFonts w:ascii="Times New Roman" w:hAnsi="Times New Roman" w:cs="Times New Roman"/>
          <w:sz w:val="28"/>
          <w:szCs w:val="28"/>
        </w:rPr>
      </w:pPr>
    </w:p>
    <w:p w:rsidR="00D40F16" w:rsidRPr="00D40F16" w:rsidRDefault="00D40F16" w:rsidP="00D40F16">
      <w:pPr>
        <w:pStyle w:val="a7"/>
        <w:tabs>
          <w:tab w:val="left" w:pos="5385"/>
        </w:tabs>
        <w:ind w:left="142"/>
        <w:rPr>
          <w:sz w:val="28"/>
          <w:szCs w:val="28"/>
        </w:rPr>
      </w:pPr>
    </w:p>
    <w:p w:rsidR="00D40F16" w:rsidRPr="00D40F16" w:rsidRDefault="005C34CD" w:rsidP="00BB1F70">
      <w:pPr>
        <w:widowControl w:val="0"/>
        <w:autoSpaceDE w:val="0"/>
        <w:autoSpaceDN w:val="0"/>
        <w:adjustRightInd w:val="0"/>
        <w:ind w:left="4680"/>
        <w:rPr>
          <w:rFonts w:ascii="Times New Roman" w:hAnsi="Times New Roman" w:cs="Times New Roman"/>
          <w:bCs/>
          <w:sz w:val="28"/>
          <w:szCs w:val="28"/>
        </w:rPr>
      </w:pPr>
      <w:r>
        <w:rPr>
          <w:rFonts w:ascii="Times New Roman" w:hAnsi="Times New Roman" w:cs="Times New Roman"/>
          <w:bCs/>
          <w:noProof/>
          <w:sz w:val="28"/>
          <w:szCs w:val="28"/>
        </w:rPr>
        <w:lastRenderedPageBreak/>
        <w:pict>
          <v:shape id="Text Box 14" o:spid="_x0000_s1027" type="#_x0000_t202" style="position:absolute;left:0;text-align:left;margin-left:264.9pt;margin-top:-1.4pt;width:207.6pt;height:9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lOhg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" stroked="f">
            <v:textbox>
              <w:txbxContent>
                <w:p w:rsidR="00BB1F70" w:rsidRPr="001834FC" w:rsidRDefault="00BB1F70" w:rsidP="00BB1F70">
                  <w:pPr>
                    <w:spacing w:after="0"/>
                    <w:jc w:val="both"/>
                    <w:rPr>
                      <w:rFonts w:ascii="Times New Roman" w:hAnsi="Times New Roman" w:cs="Times New Roman"/>
                      <w:sz w:val="24"/>
                      <w:szCs w:val="24"/>
                    </w:rPr>
                  </w:pPr>
                  <w:r w:rsidRPr="001834FC">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BB1F70" w:rsidRDefault="00BB1F70" w:rsidP="00BB1F70">
                  <w:pPr>
                    <w:spacing w:after="0"/>
                    <w:jc w:val="both"/>
                    <w:rPr>
                      <w:rFonts w:ascii="Times New Roman" w:hAnsi="Times New Roman" w:cs="Times New Roman"/>
                      <w:sz w:val="24"/>
                      <w:szCs w:val="24"/>
                    </w:rPr>
                  </w:pPr>
                  <w:r w:rsidRPr="001834FC">
                    <w:rPr>
                      <w:rFonts w:ascii="Times New Roman" w:hAnsi="Times New Roman" w:cs="Times New Roman"/>
                      <w:sz w:val="24"/>
                      <w:szCs w:val="24"/>
                    </w:rPr>
                    <w:t>к постановлению администрации</w:t>
                  </w:r>
                </w:p>
                <w:p w:rsidR="00BB1F70" w:rsidRDefault="00BB1F70" w:rsidP="00BB1F70">
                  <w:pPr>
                    <w:spacing w:after="0"/>
                    <w:jc w:val="both"/>
                    <w:rPr>
                      <w:rFonts w:ascii="Times New Roman" w:hAnsi="Times New Roman" w:cs="Times New Roman"/>
                      <w:sz w:val="24"/>
                      <w:szCs w:val="24"/>
                    </w:rPr>
                  </w:pPr>
                  <w:r>
                    <w:rPr>
                      <w:rFonts w:ascii="Times New Roman" w:hAnsi="Times New Roman" w:cs="Times New Roman"/>
                      <w:sz w:val="24"/>
                      <w:szCs w:val="24"/>
                    </w:rPr>
                    <w:t>Елань-Коленовского городского поселения</w:t>
                  </w:r>
                </w:p>
                <w:p w:rsidR="00BB1F70" w:rsidRPr="001834FC" w:rsidRDefault="00BB1F70" w:rsidP="00BB1F70">
                  <w:pPr>
                    <w:spacing w:after="0"/>
                    <w:jc w:val="both"/>
                    <w:rPr>
                      <w:rFonts w:ascii="Times New Roman" w:hAnsi="Times New Roman" w:cs="Times New Roman"/>
                      <w:sz w:val="24"/>
                      <w:szCs w:val="24"/>
                    </w:rPr>
                  </w:pPr>
                  <w:r>
                    <w:rPr>
                      <w:rFonts w:ascii="Times New Roman" w:hAnsi="Times New Roman" w:cs="Times New Roman"/>
                      <w:sz w:val="24"/>
                      <w:szCs w:val="24"/>
                    </w:rPr>
                    <w:t>от</w:t>
                  </w:r>
                  <w:r w:rsidR="00305CDA">
                    <w:rPr>
                      <w:rFonts w:ascii="Times New Roman" w:hAnsi="Times New Roman" w:cs="Times New Roman"/>
                      <w:sz w:val="24"/>
                      <w:szCs w:val="24"/>
                    </w:rPr>
                    <w:t xml:space="preserve"> 29 марта </w:t>
                  </w:r>
                  <w:r>
                    <w:rPr>
                      <w:rFonts w:ascii="Times New Roman" w:hAnsi="Times New Roman" w:cs="Times New Roman"/>
                      <w:sz w:val="24"/>
                      <w:szCs w:val="24"/>
                    </w:rPr>
                    <w:t>2017 г. №</w:t>
                  </w:r>
                  <w:r w:rsidR="00305CDA">
                    <w:rPr>
                      <w:rFonts w:ascii="Times New Roman" w:hAnsi="Times New Roman" w:cs="Times New Roman"/>
                      <w:sz w:val="24"/>
                      <w:szCs w:val="24"/>
                    </w:rPr>
                    <w:t>43</w:t>
                  </w:r>
                </w:p>
                <w:p w:rsidR="00D40F16" w:rsidRDefault="00D40F16" w:rsidP="00D40F16">
                  <w:pPr>
                    <w:jc w:val="both"/>
                    <w:rPr>
                      <w:sz w:val="27"/>
                      <w:szCs w:val="27"/>
                    </w:rPr>
                  </w:pPr>
                </w:p>
                <w:p w:rsidR="00D40F16" w:rsidRDefault="00D40F16" w:rsidP="00D40F16">
                  <w:pPr>
                    <w:jc w:val="both"/>
                    <w:rPr>
                      <w:sz w:val="27"/>
                      <w:szCs w:val="27"/>
                    </w:rPr>
                  </w:pPr>
                </w:p>
                <w:p w:rsidR="00D40F16" w:rsidRPr="0032682D" w:rsidRDefault="00D40F16" w:rsidP="00D40F16">
                  <w:pPr>
                    <w:jc w:val="both"/>
                    <w:rPr>
                      <w:sz w:val="28"/>
                      <w:szCs w:val="28"/>
                    </w:rPr>
                  </w:pPr>
                </w:p>
              </w:txbxContent>
            </v:textbox>
          </v:shape>
        </w:pict>
      </w:r>
    </w:p>
    <w:p w:rsidR="00D40F16" w:rsidRPr="00D40F16" w:rsidRDefault="00D40F16" w:rsidP="00D40F16">
      <w:pPr>
        <w:ind w:right="-82"/>
        <w:jc w:val="center"/>
        <w:rPr>
          <w:rFonts w:ascii="Times New Roman" w:hAnsi="Times New Roman" w:cs="Times New Roman"/>
          <w:bCs/>
          <w:sz w:val="28"/>
          <w:szCs w:val="28"/>
        </w:rPr>
      </w:pPr>
    </w:p>
    <w:p w:rsidR="00D40F16" w:rsidRPr="00D40F16" w:rsidRDefault="00D40F16" w:rsidP="00D40F16">
      <w:pPr>
        <w:ind w:right="-82"/>
        <w:jc w:val="center"/>
        <w:rPr>
          <w:rFonts w:ascii="Times New Roman" w:hAnsi="Times New Roman" w:cs="Times New Roman"/>
          <w:bCs/>
          <w:sz w:val="28"/>
          <w:szCs w:val="28"/>
        </w:rPr>
      </w:pPr>
    </w:p>
    <w:p w:rsidR="00D40F16" w:rsidRPr="00D40F16" w:rsidRDefault="00D40F16" w:rsidP="00D40F16">
      <w:pPr>
        <w:ind w:right="-82"/>
        <w:jc w:val="center"/>
        <w:rPr>
          <w:rFonts w:ascii="Times New Roman" w:hAnsi="Times New Roman" w:cs="Times New Roman"/>
          <w:bCs/>
          <w:sz w:val="28"/>
          <w:szCs w:val="28"/>
        </w:rPr>
      </w:pPr>
    </w:p>
    <w:p w:rsidR="00D40F16" w:rsidRPr="00D40F16" w:rsidRDefault="00D40F16" w:rsidP="00D40F16">
      <w:pPr>
        <w:ind w:right="-82"/>
        <w:jc w:val="center"/>
        <w:rPr>
          <w:rFonts w:ascii="Times New Roman" w:hAnsi="Times New Roman" w:cs="Times New Roman"/>
          <w:sz w:val="28"/>
          <w:szCs w:val="28"/>
        </w:rPr>
      </w:pPr>
    </w:p>
    <w:p w:rsidR="00D40F16" w:rsidRPr="00BB1F70" w:rsidRDefault="00D40F16" w:rsidP="00D40F16">
      <w:pPr>
        <w:pStyle w:val="a8"/>
        <w:jc w:val="center"/>
        <w:rPr>
          <w:rFonts w:ascii="Times New Roman" w:hAnsi="Times New Roman"/>
          <w:b/>
          <w:sz w:val="28"/>
          <w:szCs w:val="28"/>
        </w:rPr>
      </w:pPr>
      <w:r w:rsidRPr="00BB1F70">
        <w:rPr>
          <w:rFonts w:ascii="Times New Roman" w:hAnsi="Times New Roman"/>
          <w:b/>
          <w:sz w:val="28"/>
          <w:szCs w:val="28"/>
        </w:rPr>
        <w:t xml:space="preserve">СОСТАВ </w:t>
      </w:r>
    </w:p>
    <w:p w:rsidR="00D40F16" w:rsidRPr="00BB1F70" w:rsidRDefault="00D40F16" w:rsidP="00BB1F70">
      <w:pPr>
        <w:tabs>
          <w:tab w:val="left" w:pos="5385"/>
        </w:tabs>
        <w:spacing w:after="0"/>
        <w:jc w:val="center"/>
        <w:rPr>
          <w:rFonts w:ascii="Times New Roman" w:hAnsi="Times New Roman" w:cs="Times New Roman"/>
          <w:b/>
          <w:sz w:val="28"/>
          <w:szCs w:val="28"/>
        </w:rPr>
      </w:pPr>
      <w:r w:rsidRPr="00BB1F70">
        <w:rPr>
          <w:rFonts w:ascii="Times New Roman" w:hAnsi="Times New Roman" w:cs="Times New Roman"/>
          <w:b/>
          <w:sz w:val="28"/>
          <w:szCs w:val="28"/>
        </w:rPr>
        <w:t xml:space="preserve">Управляющего совета по реализации программы развития </w:t>
      </w:r>
    </w:p>
    <w:p w:rsidR="00D40F16" w:rsidRPr="00BB1F70" w:rsidRDefault="00D40F16" w:rsidP="00BB1F70">
      <w:pPr>
        <w:tabs>
          <w:tab w:val="left" w:pos="5385"/>
        </w:tabs>
        <w:spacing w:after="0"/>
        <w:jc w:val="center"/>
        <w:rPr>
          <w:rFonts w:ascii="Times New Roman" w:hAnsi="Times New Roman" w:cs="Times New Roman"/>
          <w:b/>
          <w:sz w:val="28"/>
          <w:szCs w:val="28"/>
        </w:rPr>
      </w:pPr>
      <w:r w:rsidRPr="00BB1F70">
        <w:rPr>
          <w:rFonts w:ascii="Times New Roman" w:hAnsi="Times New Roman" w:cs="Times New Roman"/>
          <w:b/>
          <w:sz w:val="28"/>
          <w:szCs w:val="28"/>
        </w:rPr>
        <w:t xml:space="preserve">моногорода </w:t>
      </w:r>
      <w:r w:rsidR="00BB1F70" w:rsidRPr="00BB1F70">
        <w:rPr>
          <w:rFonts w:ascii="Times New Roman" w:hAnsi="Times New Roman" w:cs="Times New Roman"/>
          <w:b/>
          <w:sz w:val="28"/>
          <w:szCs w:val="28"/>
        </w:rPr>
        <w:t xml:space="preserve">Елань-Коленовский </w:t>
      </w:r>
      <w:r w:rsidRPr="00BB1F70">
        <w:rPr>
          <w:rFonts w:ascii="Times New Roman" w:hAnsi="Times New Roman" w:cs="Times New Roman"/>
          <w:b/>
          <w:sz w:val="28"/>
          <w:szCs w:val="28"/>
        </w:rPr>
        <w:t xml:space="preserve">при администрации муниципального </w:t>
      </w:r>
    </w:p>
    <w:p w:rsidR="00D40F16" w:rsidRPr="00BB1F70" w:rsidRDefault="00D40F16" w:rsidP="00BB1F70">
      <w:pPr>
        <w:tabs>
          <w:tab w:val="left" w:pos="5385"/>
        </w:tabs>
        <w:spacing w:after="0"/>
        <w:jc w:val="center"/>
        <w:rPr>
          <w:rFonts w:ascii="Times New Roman" w:hAnsi="Times New Roman" w:cs="Times New Roman"/>
          <w:b/>
          <w:sz w:val="28"/>
          <w:szCs w:val="28"/>
        </w:rPr>
      </w:pPr>
      <w:r w:rsidRPr="00BB1F70">
        <w:rPr>
          <w:rFonts w:ascii="Times New Roman" w:hAnsi="Times New Roman" w:cs="Times New Roman"/>
          <w:b/>
          <w:sz w:val="28"/>
          <w:szCs w:val="28"/>
        </w:rPr>
        <w:t xml:space="preserve">образования </w:t>
      </w:r>
      <w:r w:rsidR="00BB1F70" w:rsidRPr="00BB1F70">
        <w:rPr>
          <w:rFonts w:ascii="Times New Roman" w:hAnsi="Times New Roman" w:cs="Times New Roman"/>
          <w:b/>
          <w:sz w:val="28"/>
          <w:szCs w:val="28"/>
        </w:rPr>
        <w:t>Елань-Коленовского городского поселения Новохоперского муниципального района Воронежской области</w:t>
      </w:r>
    </w:p>
    <w:p w:rsidR="00D40F16" w:rsidRPr="00D40F16" w:rsidRDefault="00D40F16" w:rsidP="00D40F16">
      <w:pPr>
        <w:pStyle w:val="a8"/>
        <w:jc w:val="center"/>
        <w:rPr>
          <w:rFonts w:ascii="Times New Roman" w:hAnsi="Times New Roman"/>
          <w:sz w:val="28"/>
          <w:szCs w:val="28"/>
        </w:rPr>
      </w:pPr>
    </w:p>
    <w:p w:rsidR="00D40F16" w:rsidRPr="00D40F16" w:rsidRDefault="00D40F16" w:rsidP="00D40F16">
      <w:pPr>
        <w:pStyle w:val="a8"/>
        <w:rPr>
          <w:rFonts w:ascii="Times New Roman" w:hAnsi="Times New Roman"/>
          <w:sz w:val="28"/>
          <w:szCs w:val="28"/>
        </w:rPr>
      </w:pPr>
    </w:p>
    <w:tbl>
      <w:tblPr>
        <w:tblW w:w="9606" w:type="dxa"/>
        <w:tblLayout w:type="fixed"/>
        <w:tblLook w:val="00A0"/>
      </w:tblPr>
      <w:tblGrid>
        <w:gridCol w:w="3227"/>
        <w:gridCol w:w="283"/>
        <w:gridCol w:w="6096"/>
      </w:tblGrid>
      <w:tr w:rsidR="00D40F16" w:rsidRPr="00D40F16" w:rsidTr="008C695C">
        <w:tc>
          <w:tcPr>
            <w:tcW w:w="3227" w:type="dxa"/>
          </w:tcPr>
          <w:p w:rsidR="00D40F16" w:rsidRPr="00D40F16" w:rsidRDefault="00180438" w:rsidP="008C695C">
            <w:pPr>
              <w:pStyle w:val="ConsPlusNonformat"/>
              <w:widowControl/>
              <w:spacing w:line="252" w:lineRule="auto"/>
              <w:rPr>
                <w:rFonts w:ascii="Times New Roman" w:hAnsi="Times New Roman" w:cs="Times New Roman"/>
                <w:sz w:val="28"/>
                <w:szCs w:val="28"/>
              </w:rPr>
            </w:pPr>
            <w:proofErr w:type="spellStart"/>
            <w:r>
              <w:rPr>
                <w:rFonts w:ascii="Times New Roman" w:hAnsi="Times New Roman" w:cs="Times New Roman"/>
                <w:sz w:val="28"/>
                <w:szCs w:val="28"/>
              </w:rPr>
              <w:t>Ревков</w:t>
            </w:r>
            <w:proofErr w:type="spellEnd"/>
            <w:r>
              <w:rPr>
                <w:rFonts w:ascii="Times New Roman" w:hAnsi="Times New Roman" w:cs="Times New Roman"/>
                <w:sz w:val="28"/>
                <w:szCs w:val="28"/>
              </w:rPr>
              <w:t xml:space="preserve"> Андрей Анатольевич</w:t>
            </w:r>
          </w:p>
        </w:tc>
        <w:tc>
          <w:tcPr>
            <w:tcW w:w="283" w:type="dxa"/>
          </w:tcPr>
          <w:p w:rsidR="00D40F16" w:rsidRPr="00D40F16" w:rsidRDefault="00D40F16" w:rsidP="008C695C">
            <w:pPr>
              <w:pStyle w:val="ConsPlusNonformat"/>
              <w:widowControl/>
              <w:spacing w:line="252" w:lineRule="auto"/>
              <w:jc w:val="center"/>
              <w:rPr>
                <w:rFonts w:ascii="Times New Roman" w:hAnsi="Times New Roman" w:cs="Times New Roman"/>
                <w:sz w:val="28"/>
                <w:szCs w:val="28"/>
              </w:rPr>
            </w:pPr>
            <w:r w:rsidRPr="00D40F16">
              <w:rPr>
                <w:rFonts w:ascii="Times New Roman" w:hAnsi="Times New Roman" w:cs="Times New Roman"/>
                <w:sz w:val="28"/>
                <w:szCs w:val="28"/>
              </w:rPr>
              <w:t>–</w:t>
            </w:r>
          </w:p>
        </w:tc>
        <w:tc>
          <w:tcPr>
            <w:tcW w:w="6096" w:type="dxa"/>
          </w:tcPr>
          <w:p w:rsidR="00D40F16" w:rsidRPr="00D40F16" w:rsidRDefault="00D40F16" w:rsidP="008C695C">
            <w:pPr>
              <w:spacing w:line="252" w:lineRule="auto"/>
              <w:jc w:val="both"/>
              <w:rPr>
                <w:rFonts w:ascii="Times New Roman" w:hAnsi="Times New Roman" w:cs="Times New Roman"/>
                <w:sz w:val="28"/>
                <w:szCs w:val="28"/>
              </w:rPr>
            </w:pPr>
            <w:r w:rsidRPr="00D40F16">
              <w:rPr>
                <w:rFonts w:ascii="Times New Roman" w:hAnsi="Times New Roman" w:cs="Times New Roman"/>
                <w:sz w:val="28"/>
                <w:szCs w:val="28"/>
              </w:rPr>
              <w:t xml:space="preserve">председатель Управляющего совета, </w:t>
            </w:r>
            <w:r w:rsidR="00180438">
              <w:rPr>
                <w:rFonts w:ascii="Times New Roman" w:hAnsi="Times New Roman" w:cs="Times New Roman"/>
                <w:sz w:val="28"/>
                <w:szCs w:val="28"/>
              </w:rPr>
              <w:t>заместитель губернатора Воронежской области – первый заместитель председателя правительства Воронежской области</w:t>
            </w:r>
          </w:p>
          <w:p w:rsidR="00D40F16" w:rsidRPr="00D40F16" w:rsidRDefault="00D40F16" w:rsidP="008C695C">
            <w:pPr>
              <w:spacing w:line="252" w:lineRule="auto"/>
              <w:rPr>
                <w:rFonts w:ascii="Times New Roman" w:hAnsi="Times New Roman" w:cs="Times New Roman"/>
                <w:sz w:val="28"/>
                <w:szCs w:val="28"/>
              </w:rPr>
            </w:pPr>
          </w:p>
        </w:tc>
      </w:tr>
      <w:tr w:rsidR="00D40F16" w:rsidRPr="00D40F16" w:rsidTr="008C695C">
        <w:tc>
          <w:tcPr>
            <w:tcW w:w="3227" w:type="dxa"/>
          </w:tcPr>
          <w:p w:rsidR="00D40F16" w:rsidRDefault="00A15F5E" w:rsidP="008C695C">
            <w:pPr>
              <w:pStyle w:val="ConsPlusNonformat"/>
              <w:widowControl/>
              <w:spacing w:line="252" w:lineRule="auto"/>
              <w:rPr>
                <w:rFonts w:ascii="Times New Roman" w:hAnsi="Times New Roman" w:cs="Times New Roman"/>
                <w:sz w:val="28"/>
                <w:szCs w:val="28"/>
              </w:rPr>
            </w:pPr>
            <w:proofErr w:type="spellStart"/>
            <w:r>
              <w:rPr>
                <w:rFonts w:ascii="Times New Roman" w:hAnsi="Times New Roman" w:cs="Times New Roman"/>
                <w:sz w:val="28"/>
                <w:szCs w:val="28"/>
              </w:rPr>
              <w:t>Краснослабодцев</w:t>
            </w:r>
            <w:proofErr w:type="spellEnd"/>
            <w:r>
              <w:rPr>
                <w:rFonts w:ascii="Times New Roman" w:hAnsi="Times New Roman" w:cs="Times New Roman"/>
                <w:sz w:val="28"/>
                <w:szCs w:val="28"/>
              </w:rPr>
              <w:t xml:space="preserve"> Александр Леонидович</w:t>
            </w:r>
          </w:p>
          <w:p w:rsidR="00180438" w:rsidRPr="00D40F16" w:rsidRDefault="00180438" w:rsidP="008C695C">
            <w:pPr>
              <w:pStyle w:val="ConsPlusNonformat"/>
              <w:widowControl/>
              <w:spacing w:line="252" w:lineRule="auto"/>
              <w:rPr>
                <w:rFonts w:ascii="Times New Roman" w:hAnsi="Times New Roman" w:cs="Times New Roman"/>
                <w:sz w:val="28"/>
                <w:szCs w:val="28"/>
              </w:rPr>
            </w:pPr>
          </w:p>
        </w:tc>
        <w:tc>
          <w:tcPr>
            <w:tcW w:w="283" w:type="dxa"/>
          </w:tcPr>
          <w:p w:rsidR="00D40F16" w:rsidRPr="00D40F16" w:rsidRDefault="00D40F16" w:rsidP="008C695C">
            <w:pPr>
              <w:pStyle w:val="ConsPlusNonformat"/>
              <w:widowControl/>
              <w:spacing w:line="252" w:lineRule="auto"/>
              <w:jc w:val="center"/>
              <w:rPr>
                <w:rFonts w:ascii="Times New Roman" w:hAnsi="Times New Roman" w:cs="Times New Roman"/>
                <w:sz w:val="28"/>
                <w:szCs w:val="28"/>
              </w:rPr>
            </w:pPr>
            <w:r w:rsidRPr="00D40F16">
              <w:rPr>
                <w:rFonts w:ascii="Times New Roman" w:hAnsi="Times New Roman" w:cs="Times New Roman"/>
                <w:sz w:val="28"/>
                <w:szCs w:val="28"/>
              </w:rPr>
              <w:t>–</w:t>
            </w:r>
          </w:p>
        </w:tc>
        <w:tc>
          <w:tcPr>
            <w:tcW w:w="6096" w:type="dxa"/>
          </w:tcPr>
          <w:p w:rsidR="00D40F16" w:rsidRDefault="00D40F16" w:rsidP="00180438">
            <w:pPr>
              <w:pStyle w:val="ConsPlusNonformat"/>
              <w:widowControl/>
              <w:spacing w:line="252" w:lineRule="auto"/>
              <w:jc w:val="both"/>
              <w:rPr>
                <w:rFonts w:ascii="Times New Roman" w:hAnsi="Times New Roman" w:cs="Times New Roman"/>
                <w:sz w:val="28"/>
                <w:szCs w:val="28"/>
              </w:rPr>
            </w:pPr>
            <w:r w:rsidRPr="00D40F16">
              <w:rPr>
                <w:rFonts w:ascii="Times New Roman" w:hAnsi="Times New Roman" w:cs="Times New Roman"/>
                <w:sz w:val="28"/>
                <w:szCs w:val="28"/>
              </w:rPr>
              <w:t xml:space="preserve">заместитель председателя Управляющего </w:t>
            </w:r>
            <w:r w:rsidR="00A15F5E">
              <w:rPr>
                <w:rFonts w:ascii="Times New Roman" w:hAnsi="Times New Roman" w:cs="Times New Roman"/>
                <w:sz w:val="28"/>
                <w:szCs w:val="28"/>
              </w:rPr>
              <w:t xml:space="preserve"> совета (линейный менеджер) моногорода от некоммерческой организации «Фонд развития моногородов»</w:t>
            </w:r>
          </w:p>
          <w:p w:rsidR="00A15F5E" w:rsidRPr="00D40F16" w:rsidRDefault="00A15F5E" w:rsidP="00180438">
            <w:pPr>
              <w:pStyle w:val="ConsPlusNonformat"/>
              <w:widowControl/>
              <w:spacing w:line="252" w:lineRule="auto"/>
              <w:jc w:val="both"/>
              <w:rPr>
                <w:rFonts w:ascii="Times New Roman" w:hAnsi="Times New Roman" w:cs="Times New Roman"/>
                <w:sz w:val="28"/>
                <w:szCs w:val="28"/>
              </w:rPr>
            </w:pPr>
          </w:p>
        </w:tc>
      </w:tr>
      <w:tr w:rsidR="00A15F5E" w:rsidRPr="00D40F16" w:rsidTr="008C695C">
        <w:tc>
          <w:tcPr>
            <w:tcW w:w="3227" w:type="dxa"/>
          </w:tcPr>
          <w:p w:rsidR="00A15F5E" w:rsidRPr="00D40F16" w:rsidRDefault="00A15F5E" w:rsidP="00984A5A">
            <w:pPr>
              <w:pStyle w:val="ConsPlusNonformat"/>
              <w:widowControl/>
              <w:spacing w:line="252" w:lineRule="auto"/>
              <w:rPr>
                <w:rFonts w:ascii="Times New Roman" w:hAnsi="Times New Roman" w:cs="Times New Roman"/>
                <w:sz w:val="28"/>
                <w:szCs w:val="28"/>
              </w:rPr>
            </w:pPr>
            <w:proofErr w:type="spellStart"/>
            <w:r>
              <w:rPr>
                <w:rFonts w:ascii="Times New Roman" w:hAnsi="Times New Roman" w:cs="Times New Roman"/>
                <w:sz w:val="28"/>
                <w:szCs w:val="28"/>
              </w:rPr>
              <w:t>Подшивалов</w:t>
            </w:r>
            <w:proofErr w:type="spellEnd"/>
            <w:r>
              <w:rPr>
                <w:rFonts w:ascii="Times New Roman" w:hAnsi="Times New Roman" w:cs="Times New Roman"/>
                <w:sz w:val="28"/>
                <w:szCs w:val="28"/>
              </w:rPr>
              <w:t xml:space="preserve"> Анатолий Юрьевич</w:t>
            </w:r>
          </w:p>
        </w:tc>
        <w:tc>
          <w:tcPr>
            <w:tcW w:w="283" w:type="dxa"/>
          </w:tcPr>
          <w:p w:rsidR="00A15F5E" w:rsidRPr="00D40F16" w:rsidRDefault="00A15F5E" w:rsidP="00984A5A">
            <w:pPr>
              <w:pStyle w:val="ConsPlusNonformat"/>
              <w:widowControl/>
              <w:spacing w:line="252" w:lineRule="auto"/>
              <w:jc w:val="center"/>
              <w:rPr>
                <w:rFonts w:ascii="Times New Roman" w:hAnsi="Times New Roman" w:cs="Times New Roman"/>
                <w:sz w:val="28"/>
                <w:szCs w:val="28"/>
              </w:rPr>
            </w:pPr>
            <w:r w:rsidRPr="00D40F16">
              <w:rPr>
                <w:rFonts w:ascii="Times New Roman" w:hAnsi="Times New Roman" w:cs="Times New Roman"/>
                <w:sz w:val="28"/>
                <w:szCs w:val="28"/>
              </w:rPr>
              <w:t>–</w:t>
            </w:r>
          </w:p>
        </w:tc>
        <w:tc>
          <w:tcPr>
            <w:tcW w:w="6096" w:type="dxa"/>
          </w:tcPr>
          <w:p w:rsidR="00A15F5E" w:rsidRDefault="00A15F5E" w:rsidP="00984A5A">
            <w:pPr>
              <w:pStyle w:val="ConsPlusNonformat"/>
              <w:widowControl/>
              <w:spacing w:line="252" w:lineRule="auto"/>
              <w:jc w:val="both"/>
              <w:rPr>
                <w:rFonts w:ascii="Times New Roman" w:hAnsi="Times New Roman" w:cs="Times New Roman"/>
                <w:sz w:val="28"/>
                <w:szCs w:val="28"/>
              </w:rPr>
            </w:pPr>
            <w:r>
              <w:rPr>
                <w:rFonts w:ascii="Times New Roman" w:hAnsi="Times New Roman" w:cs="Times New Roman"/>
                <w:sz w:val="28"/>
                <w:szCs w:val="28"/>
              </w:rPr>
              <w:t>Заместитель Управляющего совета</w:t>
            </w:r>
          </w:p>
          <w:p w:rsidR="00A15F5E" w:rsidRPr="00D40F16" w:rsidRDefault="00A15F5E" w:rsidP="00984A5A">
            <w:pPr>
              <w:pStyle w:val="ConsPlusNonformat"/>
              <w:widowControl/>
              <w:spacing w:line="252" w:lineRule="auto"/>
              <w:jc w:val="both"/>
              <w:rPr>
                <w:rFonts w:ascii="Times New Roman" w:hAnsi="Times New Roman" w:cs="Times New Roman"/>
                <w:sz w:val="28"/>
                <w:szCs w:val="28"/>
              </w:rPr>
            </w:pPr>
            <w:r>
              <w:rPr>
                <w:rFonts w:ascii="Times New Roman" w:hAnsi="Times New Roman" w:cs="Times New Roman"/>
                <w:sz w:val="28"/>
                <w:szCs w:val="28"/>
              </w:rPr>
              <w:t>- Глава администрации Елань-Коленовского городского поселения Новохоперского муниципального района Воронежской области</w:t>
            </w:r>
            <w:r w:rsidRPr="00D40F16">
              <w:rPr>
                <w:rFonts w:ascii="Times New Roman" w:hAnsi="Times New Roman" w:cs="Times New Roman"/>
                <w:sz w:val="28"/>
                <w:szCs w:val="28"/>
              </w:rPr>
              <w:t>;</w:t>
            </w:r>
          </w:p>
          <w:p w:rsidR="00A15F5E" w:rsidRPr="00D40F16" w:rsidRDefault="00A15F5E" w:rsidP="00984A5A">
            <w:pPr>
              <w:pStyle w:val="ConsPlusNonformat"/>
              <w:widowControl/>
              <w:spacing w:line="252" w:lineRule="auto"/>
              <w:jc w:val="both"/>
              <w:rPr>
                <w:rFonts w:ascii="Times New Roman" w:hAnsi="Times New Roman" w:cs="Times New Roman"/>
                <w:sz w:val="28"/>
                <w:szCs w:val="28"/>
              </w:rPr>
            </w:pPr>
          </w:p>
        </w:tc>
      </w:tr>
      <w:tr w:rsidR="00D40F16" w:rsidRPr="00D40F16" w:rsidTr="008C695C">
        <w:tc>
          <w:tcPr>
            <w:tcW w:w="9606" w:type="dxa"/>
            <w:gridSpan w:val="3"/>
          </w:tcPr>
          <w:p w:rsidR="00D40F16" w:rsidRPr="00D40F16" w:rsidRDefault="00D40F16" w:rsidP="008C695C">
            <w:pPr>
              <w:pStyle w:val="ConsPlusNonformat"/>
              <w:widowControl/>
              <w:spacing w:line="252" w:lineRule="auto"/>
              <w:jc w:val="center"/>
              <w:rPr>
                <w:rFonts w:ascii="Times New Roman" w:hAnsi="Times New Roman" w:cs="Times New Roman"/>
                <w:sz w:val="28"/>
                <w:szCs w:val="28"/>
              </w:rPr>
            </w:pPr>
          </w:p>
          <w:p w:rsidR="00D40F16" w:rsidRPr="00D40F16" w:rsidRDefault="00D40F16" w:rsidP="008C695C">
            <w:pPr>
              <w:pStyle w:val="ConsPlusNonformat"/>
              <w:widowControl/>
              <w:spacing w:line="252" w:lineRule="auto"/>
              <w:jc w:val="center"/>
              <w:rPr>
                <w:rFonts w:ascii="Times New Roman" w:hAnsi="Times New Roman" w:cs="Times New Roman"/>
                <w:sz w:val="28"/>
                <w:szCs w:val="28"/>
              </w:rPr>
            </w:pPr>
            <w:r w:rsidRPr="00D40F16">
              <w:rPr>
                <w:rFonts w:ascii="Times New Roman" w:hAnsi="Times New Roman" w:cs="Times New Roman"/>
                <w:sz w:val="28"/>
                <w:szCs w:val="28"/>
              </w:rPr>
              <w:t>Члены Управляющего совета:</w:t>
            </w:r>
          </w:p>
          <w:p w:rsidR="00D40F16" w:rsidRPr="00D40F16" w:rsidRDefault="00D40F16" w:rsidP="008C695C">
            <w:pPr>
              <w:pStyle w:val="ConsPlusNonformat"/>
              <w:widowControl/>
              <w:spacing w:line="252" w:lineRule="auto"/>
              <w:rPr>
                <w:rFonts w:ascii="Times New Roman" w:hAnsi="Times New Roman" w:cs="Times New Roman"/>
                <w:sz w:val="28"/>
                <w:szCs w:val="28"/>
              </w:rPr>
            </w:pPr>
          </w:p>
        </w:tc>
      </w:tr>
      <w:tr w:rsidR="00D40F16" w:rsidRPr="00D40F16" w:rsidTr="008C695C">
        <w:tc>
          <w:tcPr>
            <w:tcW w:w="3227" w:type="dxa"/>
          </w:tcPr>
          <w:p w:rsidR="00D40F16" w:rsidRPr="00D40F16" w:rsidRDefault="00AD5CFE" w:rsidP="008C695C">
            <w:pPr>
              <w:pStyle w:val="ConsPlusNonformat"/>
              <w:widowControl/>
              <w:spacing w:line="252" w:lineRule="auto"/>
              <w:rPr>
                <w:rFonts w:ascii="Times New Roman" w:hAnsi="Times New Roman" w:cs="Times New Roman"/>
                <w:sz w:val="28"/>
                <w:szCs w:val="28"/>
              </w:rPr>
            </w:pPr>
            <w:r>
              <w:rPr>
                <w:rFonts w:ascii="Times New Roman" w:hAnsi="Times New Roman" w:cs="Times New Roman"/>
                <w:sz w:val="28"/>
                <w:szCs w:val="28"/>
              </w:rPr>
              <w:t>Колесников Николай Владимирович</w:t>
            </w:r>
          </w:p>
        </w:tc>
        <w:tc>
          <w:tcPr>
            <w:tcW w:w="283" w:type="dxa"/>
          </w:tcPr>
          <w:p w:rsidR="00D40F16" w:rsidRPr="00D40F16" w:rsidRDefault="00D40F16" w:rsidP="008C695C">
            <w:pPr>
              <w:pStyle w:val="ConsPlusNonformat"/>
              <w:widowControl/>
              <w:spacing w:line="252" w:lineRule="auto"/>
              <w:jc w:val="center"/>
              <w:rPr>
                <w:rFonts w:ascii="Times New Roman" w:hAnsi="Times New Roman" w:cs="Times New Roman"/>
                <w:sz w:val="28"/>
                <w:szCs w:val="28"/>
              </w:rPr>
            </w:pPr>
            <w:r w:rsidRPr="00D40F16">
              <w:rPr>
                <w:rFonts w:ascii="Times New Roman" w:hAnsi="Times New Roman" w:cs="Times New Roman"/>
                <w:sz w:val="28"/>
                <w:szCs w:val="28"/>
              </w:rPr>
              <w:t>–</w:t>
            </w:r>
          </w:p>
        </w:tc>
        <w:tc>
          <w:tcPr>
            <w:tcW w:w="6096" w:type="dxa"/>
          </w:tcPr>
          <w:p w:rsidR="00D40F16" w:rsidRPr="00D40F16" w:rsidRDefault="00AD5CFE" w:rsidP="008C695C">
            <w:pPr>
              <w:spacing w:line="252"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Новохоперского  муниципального  района Воронежской области;</w:t>
            </w:r>
          </w:p>
          <w:p w:rsidR="00D40F16" w:rsidRPr="00D40F16" w:rsidRDefault="00D40F16" w:rsidP="008C695C">
            <w:pPr>
              <w:spacing w:line="252" w:lineRule="auto"/>
              <w:rPr>
                <w:rFonts w:ascii="Times New Roman" w:hAnsi="Times New Roman" w:cs="Times New Roman"/>
                <w:sz w:val="28"/>
                <w:szCs w:val="28"/>
              </w:rPr>
            </w:pPr>
          </w:p>
        </w:tc>
      </w:tr>
      <w:tr w:rsidR="00D40F16" w:rsidRPr="00D40F16" w:rsidTr="008C695C">
        <w:tc>
          <w:tcPr>
            <w:tcW w:w="3227" w:type="dxa"/>
          </w:tcPr>
          <w:p w:rsidR="00D40F16" w:rsidRPr="00D40F16" w:rsidRDefault="00AD5CFE" w:rsidP="008C695C">
            <w:pPr>
              <w:pStyle w:val="ConsPlusNonformat"/>
              <w:widowControl/>
              <w:spacing w:line="252" w:lineRule="auto"/>
              <w:rPr>
                <w:rFonts w:ascii="Times New Roman" w:hAnsi="Times New Roman" w:cs="Times New Roman"/>
                <w:sz w:val="28"/>
                <w:szCs w:val="28"/>
              </w:rPr>
            </w:pPr>
            <w:r>
              <w:rPr>
                <w:rFonts w:ascii="Times New Roman" w:hAnsi="Times New Roman" w:cs="Times New Roman"/>
                <w:sz w:val="28"/>
                <w:szCs w:val="28"/>
              </w:rPr>
              <w:t>Плотников Александр Викторович</w:t>
            </w:r>
          </w:p>
        </w:tc>
        <w:tc>
          <w:tcPr>
            <w:tcW w:w="283" w:type="dxa"/>
          </w:tcPr>
          <w:p w:rsidR="00D40F16" w:rsidRPr="00D40F16" w:rsidRDefault="00D40F16" w:rsidP="008C695C">
            <w:pPr>
              <w:pStyle w:val="ConsPlusNonformat"/>
              <w:widowControl/>
              <w:spacing w:line="252" w:lineRule="auto"/>
              <w:jc w:val="center"/>
              <w:rPr>
                <w:rFonts w:ascii="Times New Roman" w:hAnsi="Times New Roman" w:cs="Times New Roman"/>
                <w:sz w:val="28"/>
                <w:szCs w:val="28"/>
              </w:rPr>
            </w:pPr>
            <w:r w:rsidRPr="00D40F16">
              <w:rPr>
                <w:rFonts w:ascii="Times New Roman" w:hAnsi="Times New Roman" w:cs="Times New Roman"/>
                <w:sz w:val="28"/>
                <w:szCs w:val="28"/>
              </w:rPr>
              <w:t>–</w:t>
            </w:r>
          </w:p>
        </w:tc>
        <w:tc>
          <w:tcPr>
            <w:tcW w:w="6096" w:type="dxa"/>
          </w:tcPr>
          <w:p w:rsidR="00D40F16" w:rsidRPr="00D40F16" w:rsidRDefault="00AD5CFE" w:rsidP="008C695C">
            <w:pPr>
              <w:spacing w:line="252" w:lineRule="auto"/>
              <w:jc w:val="both"/>
              <w:rPr>
                <w:rFonts w:ascii="Times New Roman" w:hAnsi="Times New Roman" w:cs="Times New Roman"/>
                <w:sz w:val="28"/>
                <w:szCs w:val="28"/>
              </w:rPr>
            </w:pPr>
            <w:r>
              <w:rPr>
                <w:rFonts w:ascii="Times New Roman" w:hAnsi="Times New Roman" w:cs="Times New Roman"/>
                <w:sz w:val="28"/>
                <w:szCs w:val="28"/>
              </w:rPr>
              <w:t>Директор ООО «СМУ-98»</w:t>
            </w:r>
            <w:r w:rsidR="00D40F16" w:rsidRPr="00D40F16">
              <w:rPr>
                <w:rFonts w:ascii="Times New Roman" w:hAnsi="Times New Roman" w:cs="Times New Roman"/>
                <w:sz w:val="28"/>
                <w:szCs w:val="28"/>
              </w:rPr>
              <w:t>;</w:t>
            </w:r>
          </w:p>
          <w:p w:rsidR="00D40F16" w:rsidRPr="00D40F16" w:rsidRDefault="00D40F16" w:rsidP="008C695C">
            <w:pPr>
              <w:spacing w:line="252" w:lineRule="auto"/>
              <w:rPr>
                <w:rFonts w:ascii="Times New Roman" w:hAnsi="Times New Roman" w:cs="Times New Roman"/>
                <w:sz w:val="28"/>
                <w:szCs w:val="28"/>
              </w:rPr>
            </w:pPr>
          </w:p>
        </w:tc>
      </w:tr>
      <w:tr w:rsidR="00D40F16" w:rsidRPr="00D40F16" w:rsidTr="00AE3C0D">
        <w:trPr>
          <w:trHeight w:val="709"/>
        </w:trPr>
        <w:tc>
          <w:tcPr>
            <w:tcW w:w="3227" w:type="dxa"/>
          </w:tcPr>
          <w:p w:rsidR="00D40F16" w:rsidRPr="00AE3C0D" w:rsidRDefault="00AD5CFE" w:rsidP="00AE3C0D">
            <w:pPr>
              <w:pStyle w:val="ConsPlusNonformat"/>
              <w:widowControl/>
              <w:spacing w:line="252" w:lineRule="auto"/>
              <w:rPr>
                <w:rFonts w:ascii="Times New Roman" w:hAnsi="Times New Roman" w:cs="Times New Roman"/>
                <w:sz w:val="28"/>
                <w:szCs w:val="28"/>
              </w:rPr>
            </w:pPr>
            <w:r>
              <w:rPr>
                <w:rFonts w:ascii="Times New Roman" w:hAnsi="Times New Roman" w:cs="Times New Roman"/>
                <w:sz w:val="28"/>
                <w:szCs w:val="28"/>
              </w:rPr>
              <w:lastRenderedPageBreak/>
              <w:t>Шеина Татьяна Владимировна</w:t>
            </w:r>
          </w:p>
        </w:tc>
        <w:tc>
          <w:tcPr>
            <w:tcW w:w="283" w:type="dxa"/>
          </w:tcPr>
          <w:p w:rsidR="00D40F16" w:rsidRDefault="00D40F16" w:rsidP="008C695C">
            <w:pPr>
              <w:pStyle w:val="ConsPlusNonformat"/>
              <w:widowControl/>
              <w:spacing w:line="252" w:lineRule="auto"/>
              <w:jc w:val="center"/>
              <w:rPr>
                <w:rFonts w:ascii="Times New Roman" w:hAnsi="Times New Roman" w:cs="Times New Roman"/>
                <w:sz w:val="28"/>
                <w:szCs w:val="28"/>
              </w:rPr>
            </w:pPr>
            <w:r w:rsidRPr="00D40F16">
              <w:rPr>
                <w:rFonts w:ascii="Times New Roman" w:hAnsi="Times New Roman" w:cs="Times New Roman"/>
                <w:sz w:val="28"/>
                <w:szCs w:val="28"/>
              </w:rPr>
              <w:t>–</w:t>
            </w:r>
          </w:p>
          <w:p w:rsidR="00AE3C0D" w:rsidRPr="00D40F16" w:rsidRDefault="00AE3C0D" w:rsidP="008C695C">
            <w:pPr>
              <w:pStyle w:val="ConsPlusNonformat"/>
              <w:widowControl/>
              <w:spacing w:line="252" w:lineRule="auto"/>
              <w:jc w:val="center"/>
              <w:rPr>
                <w:rFonts w:ascii="Times New Roman" w:hAnsi="Times New Roman" w:cs="Times New Roman"/>
                <w:sz w:val="28"/>
                <w:szCs w:val="28"/>
              </w:rPr>
            </w:pPr>
          </w:p>
        </w:tc>
        <w:tc>
          <w:tcPr>
            <w:tcW w:w="6096" w:type="dxa"/>
          </w:tcPr>
          <w:p w:rsidR="00AE3C0D" w:rsidRDefault="00D40F16" w:rsidP="008C695C">
            <w:pPr>
              <w:pStyle w:val="ConsPlusNonformat"/>
              <w:widowControl/>
              <w:spacing w:line="252" w:lineRule="auto"/>
              <w:jc w:val="both"/>
              <w:rPr>
                <w:rFonts w:ascii="Times New Roman" w:hAnsi="Times New Roman" w:cs="Times New Roman"/>
                <w:sz w:val="28"/>
                <w:szCs w:val="28"/>
              </w:rPr>
            </w:pPr>
            <w:r w:rsidRPr="00D40F16">
              <w:rPr>
                <w:rFonts w:ascii="Times New Roman" w:hAnsi="Times New Roman" w:cs="Times New Roman"/>
                <w:sz w:val="28"/>
                <w:szCs w:val="28"/>
              </w:rPr>
              <w:t xml:space="preserve">заместитель </w:t>
            </w:r>
            <w:r w:rsidR="00AD5CFE">
              <w:rPr>
                <w:rFonts w:ascii="Times New Roman" w:hAnsi="Times New Roman" w:cs="Times New Roman"/>
                <w:sz w:val="28"/>
                <w:szCs w:val="28"/>
              </w:rPr>
              <w:t>исполнительного директора ОАО «Елань-Коленовский сахарный завод».</w:t>
            </w:r>
          </w:p>
          <w:p w:rsidR="00AE3C0D" w:rsidRPr="00D40F16" w:rsidRDefault="00AE3C0D" w:rsidP="008C695C">
            <w:pPr>
              <w:pStyle w:val="ConsPlusNonformat"/>
              <w:widowControl/>
              <w:spacing w:line="252" w:lineRule="auto"/>
              <w:jc w:val="both"/>
              <w:rPr>
                <w:rFonts w:ascii="Times New Roman" w:hAnsi="Times New Roman" w:cs="Times New Roman"/>
                <w:sz w:val="28"/>
                <w:szCs w:val="28"/>
              </w:rPr>
            </w:pPr>
          </w:p>
          <w:p w:rsidR="00D40F16" w:rsidRPr="00D40F16" w:rsidRDefault="00D40F16" w:rsidP="008C695C">
            <w:pPr>
              <w:pStyle w:val="ConsPlusNonformat"/>
              <w:widowControl/>
              <w:spacing w:line="252" w:lineRule="auto"/>
              <w:jc w:val="both"/>
              <w:rPr>
                <w:rFonts w:ascii="Times New Roman" w:hAnsi="Times New Roman" w:cs="Times New Roman"/>
                <w:sz w:val="28"/>
                <w:szCs w:val="28"/>
              </w:rPr>
            </w:pPr>
          </w:p>
        </w:tc>
      </w:tr>
      <w:tr w:rsidR="00AE3C0D" w:rsidRPr="00D40F16" w:rsidTr="008C695C">
        <w:tc>
          <w:tcPr>
            <w:tcW w:w="3227" w:type="dxa"/>
          </w:tcPr>
          <w:p w:rsidR="00AE3C0D" w:rsidRDefault="00AE3C0D" w:rsidP="003D346A">
            <w:pPr>
              <w:pStyle w:val="ConsPlusNonformat"/>
              <w:widowControl/>
              <w:spacing w:line="252" w:lineRule="auto"/>
              <w:rPr>
                <w:rFonts w:ascii="Times New Roman" w:hAnsi="Times New Roman" w:cs="Times New Roman"/>
                <w:sz w:val="28"/>
                <w:szCs w:val="28"/>
              </w:rPr>
            </w:pPr>
            <w:r>
              <w:rPr>
                <w:rFonts w:ascii="Times New Roman" w:hAnsi="Times New Roman" w:cs="Times New Roman"/>
                <w:sz w:val="28"/>
                <w:szCs w:val="28"/>
              </w:rPr>
              <w:t xml:space="preserve">Ряскова </w:t>
            </w:r>
            <w:r w:rsidR="003D346A">
              <w:rPr>
                <w:rFonts w:ascii="Times New Roman" w:hAnsi="Times New Roman" w:cs="Times New Roman"/>
                <w:sz w:val="28"/>
                <w:szCs w:val="28"/>
              </w:rPr>
              <w:t>Е</w:t>
            </w:r>
            <w:r>
              <w:rPr>
                <w:rFonts w:ascii="Times New Roman" w:hAnsi="Times New Roman" w:cs="Times New Roman"/>
                <w:sz w:val="28"/>
                <w:szCs w:val="28"/>
              </w:rPr>
              <w:t>лена Анатольевна</w:t>
            </w:r>
          </w:p>
        </w:tc>
        <w:tc>
          <w:tcPr>
            <w:tcW w:w="283" w:type="dxa"/>
          </w:tcPr>
          <w:p w:rsidR="00AE3C0D" w:rsidRPr="00D40F16" w:rsidRDefault="00AE3C0D" w:rsidP="008C695C">
            <w:pPr>
              <w:pStyle w:val="ConsPlusNonformat"/>
              <w:widowControl/>
              <w:spacing w:line="252"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6096" w:type="dxa"/>
          </w:tcPr>
          <w:p w:rsidR="00AE3C0D" w:rsidRDefault="00AE3C0D" w:rsidP="00AE3C0D">
            <w:pPr>
              <w:pStyle w:val="ConsPlusNonformat"/>
              <w:widowControl/>
              <w:spacing w:line="252" w:lineRule="auto"/>
              <w:jc w:val="both"/>
              <w:rPr>
                <w:rFonts w:ascii="Times New Roman" w:hAnsi="Times New Roman" w:cs="Times New Roman"/>
                <w:sz w:val="28"/>
                <w:szCs w:val="28"/>
              </w:rPr>
            </w:pPr>
            <w:r>
              <w:rPr>
                <w:rFonts w:ascii="Times New Roman" w:hAnsi="Times New Roman" w:cs="Times New Roman"/>
                <w:sz w:val="28"/>
                <w:szCs w:val="28"/>
              </w:rPr>
              <w:t>Старший инспектор-юрисконсульт администрации Елань-Коленовского городского поселения Новохоперского муниципального района Воронежской области</w:t>
            </w:r>
          </w:p>
          <w:p w:rsidR="00AE3C0D" w:rsidRPr="00D40F16" w:rsidRDefault="00AE3C0D" w:rsidP="008C695C">
            <w:pPr>
              <w:pStyle w:val="ConsPlusNonformat"/>
              <w:widowControl/>
              <w:spacing w:line="252" w:lineRule="auto"/>
              <w:jc w:val="both"/>
              <w:rPr>
                <w:rFonts w:ascii="Times New Roman" w:hAnsi="Times New Roman" w:cs="Times New Roman"/>
                <w:sz w:val="28"/>
                <w:szCs w:val="28"/>
              </w:rPr>
            </w:pPr>
          </w:p>
        </w:tc>
      </w:tr>
    </w:tbl>
    <w:p w:rsidR="00D40F16" w:rsidRPr="00D40F16" w:rsidRDefault="00D40F16" w:rsidP="00D40F16">
      <w:pPr>
        <w:pStyle w:val="a8"/>
        <w:jc w:val="center"/>
        <w:rPr>
          <w:rFonts w:ascii="Times New Roman" w:hAnsi="Times New Roman"/>
          <w:sz w:val="28"/>
          <w:szCs w:val="28"/>
        </w:rPr>
      </w:pPr>
    </w:p>
    <w:p w:rsidR="00727521" w:rsidRDefault="00AD5CFE" w:rsidP="00AD5CFE">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AD5CFE" w:rsidRDefault="00AD5CFE" w:rsidP="00AD5CFE">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Елань-Коленовского </w:t>
      </w:r>
    </w:p>
    <w:p w:rsidR="00AD5CFE" w:rsidRPr="00D40F16" w:rsidRDefault="00AD5CFE" w:rsidP="00AD5CFE">
      <w:pPr>
        <w:spacing w:after="0"/>
        <w:rPr>
          <w:rFonts w:ascii="Times New Roman" w:hAnsi="Times New Roman" w:cs="Times New Roman"/>
        </w:rPr>
      </w:pPr>
      <w:r>
        <w:rPr>
          <w:rFonts w:ascii="Times New Roman" w:hAnsi="Times New Roman" w:cs="Times New Roman"/>
          <w:color w:val="000000"/>
          <w:sz w:val="28"/>
          <w:szCs w:val="28"/>
        </w:rPr>
        <w:t xml:space="preserve">городского поселения                                                       А.Ю. </w:t>
      </w:r>
      <w:proofErr w:type="spellStart"/>
      <w:r>
        <w:rPr>
          <w:rFonts w:ascii="Times New Roman" w:hAnsi="Times New Roman" w:cs="Times New Roman"/>
          <w:color w:val="000000"/>
          <w:sz w:val="28"/>
          <w:szCs w:val="28"/>
        </w:rPr>
        <w:t>Подшивалов</w:t>
      </w:r>
      <w:proofErr w:type="spellEnd"/>
    </w:p>
    <w:sectPr w:rsidR="00AD5CFE" w:rsidRPr="00D40F16" w:rsidSect="00727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57120"/>
    <w:multiLevelType w:val="multilevel"/>
    <w:tmpl w:val="B9903B40"/>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0F16"/>
    <w:rsid w:val="00180438"/>
    <w:rsid w:val="001834FC"/>
    <w:rsid w:val="002F0487"/>
    <w:rsid w:val="00305CDA"/>
    <w:rsid w:val="0036309B"/>
    <w:rsid w:val="003D346A"/>
    <w:rsid w:val="00406C6B"/>
    <w:rsid w:val="00485295"/>
    <w:rsid w:val="004D40CE"/>
    <w:rsid w:val="005C34CD"/>
    <w:rsid w:val="00727521"/>
    <w:rsid w:val="008D64C8"/>
    <w:rsid w:val="008F22EF"/>
    <w:rsid w:val="00A15F5E"/>
    <w:rsid w:val="00AD5CFE"/>
    <w:rsid w:val="00AE3C0D"/>
    <w:rsid w:val="00BB1F70"/>
    <w:rsid w:val="00C57C32"/>
    <w:rsid w:val="00D40F16"/>
    <w:rsid w:val="00DE4453"/>
    <w:rsid w:val="00E329F2"/>
    <w:rsid w:val="00F70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21"/>
  </w:style>
  <w:style w:type="paragraph" w:styleId="2">
    <w:name w:val="heading 2"/>
    <w:basedOn w:val="a"/>
    <w:next w:val="a"/>
    <w:link w:val="20"/>
    <w:qFormat/>
    <w:rsid w:val="00D40F16"/>
    <w:pPr>
      <w:keepNext/>
      <w:spacing w:after="0" w:line="240" w:lineRule="auto"/>
      <w:outlineLvl w:val="1"/>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0F16"/>
    <w:rPr>
      <w:rFonts w:ascii="Times New Roman" w:eastAsia="Times New Roman" w:hAnsi="Times New Roman" w:cs="Times New Roman"/>
      <w:b/>
      <w:bCs/>
      <w:szCs w:val="24"/>
    </w:rPr>
  </w:style>
  <w:style w:type="paragraph" w:styleId="a3">
    <w:name w:val="caption"/>
    <w:basedOn w:val="a"/>
    <w:next w:val="a"/>
    <w:qFormat/>
    <w:rsid w:val="00D40F16"/>
    <w:pPr>
      <w:spacing w:after="0" w:line="240" w:lineRule="auto"/>
      <w:jc w:val="center"/>
    </w:pPr>
    <w:rPr>
      <w:rFonts w:ascii="Times New Roman" w:eastAsia="Times New Roman" w:hAnsi="Times New Roman" w:cs="Times New Roman"/>
      <w:b/>
      <w:bCs/>
      <w:sz w:val="36"/>
      <w:szCs w:val="24"/>
    </w:rPr>
  </w:style>
  <w:style w:type="paragraph" w:styleId="a4">
    <w:name w:val="Body Text Indent"/>
    <w:basedOn w:val="a"/>
    <w:link w:val="a5"/>
    <w:rsid w:val="00D40F16"/>
    <w:pPr>
      <w:spacing w:after="0" w:line="240" w:lineRule="auto"/>
      <w:ind w:firstLine="525"/>
      <w:jc w:val="both"/>
    </w:pPr>
    <w:rPr>
      <w:rFonts w:ascii="Arial" w:eastAsia="Times New Roman" w:hAnsi="Arial" w:cs="Arial"/>
      <w:sz w:val="24"/>
      <w:szCs w:val="24"/>
    </w:rPr>
  </w:style>
  <w:style w:type="character" w:customStyle="1" w:styleId="a5">
    <w:name w:val="Основной текст с отступом Знак"/>
    <w:basedOn w:val="a0"/>
    <w:link w:val="a4"/>
    <w:rsid w:val="00D40F16"/>
    <w:rPr>
      <w:rFonts w:ascii="Arial" w:eastAsia="Times New Roman" w:hAnsi="Arial" w:cs="Arial"/>
      <w:sz w:val="24"/>
      <w:szCs w:val="24"/>
    </w:rPr>
  </w:style>
  <w:style w:type="character" w:styleId="a6">
    <w:name w:val="Hyperlink"/>
    <w:basedOn w:val="a0"/>
    <w:rsid w:val="00D40F16"/>
    <w:rPr>
      <w:color w:val="0000FF"/>
      <w:u w:val="single"/>
    </w:rPr>
  </w:style>
  <w:style w:type="paragraph" w:styleId="a7">
    <w:name w:val="List Paragraph"/>
    <w:basedOn w:val="a"/>
    <w:uiPriority w:val="34"/>
    <w:qFormat/>
    <w:rsid w:val="00D40F16"/>
    <w:pPr>
      <w:spacing w:after="0" w:line="240" w:lineRule="auto"/>
      <w:ind w:left="720"/>
      <w:contextualSpacing/>
    </w:pPr>
    <w:rPr>
      <w:rFonts w:ascii="Times New Roman" w:eastAsia="Times New Roman" w:hAnsi="Times New Roman" w:cs="Times New Roman"/>
      <w:sz w:val="24"/>
      <w:szCs w:val="24"/>
    </w:rPr>
  </w:style>
  <w:style w:type="paragraph" w:styleId="a8">
    <w:name w:val="No Spacing"/>
    <w:uiPriority w:val="99"/>
    <w:qFormat/>
    <w:rsid w:val="00D40F16"/>
    <w:pPr>
      <w:spacing w:after="0" w:line="240" w:lineRule="auto"/>
    </w:pPr>
    <w:rPr>
      <w:rFonts w:ascii="Calibri" w:eastAsia="Calibri" w:hAnsi="Calibri" w:cs="Times New Roman"/>
      <w:lang w:eastAsia="en-US"/>
    </w:rPr>
  </w:style>
  <w:style w:type="paragraph" w:customStyle="1" w:styleId="ConsPlusNonformat">
    <w:name w:val="ConsPlusNonformat"/>
    <w:rsid w:val="00D40F1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4F05-4E94-4B09-984A-B5B2147A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2018-02-14T12:10:00Z</cp:lastPrinted>
  <dcterms:created xsi:type="dcterms:W3CDTF">2017-02-22T05:17:00Z</dcterms:created>
  <dcterms:modified xsi:type="dcterms:W3CDTF">2018-02-14T12:11:00Z</dcterms:modified>
</cp:coreProperties>
</file>